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7295"/>
      </w:tblGrid>
      <w:tr w:rsidR="003E467E" w:rsidRPr="00DE42A2" w14:paraId="7D8C9FA6" w14:textId="77777777" w:rsidTr="00AF22ED">
        <w:tc>
          <w:tcPr>
            <w:tcW w:w="0" w:type="auto"/>
            <w:shd w:val="clear" w:color="auto" w:fill="auto"/>
          </w:tcPr>
          <w:p w14:paraId="27EA4154" w14:textId="1D2C9AB8" w:rsidR="003E467E" w:rsidRPr="002113AF" w:rsidRDefault="004F2243" w:rsidP="00E66376">
            <w:pPr>
              <w:rPr>
                <w:rFonts w:ascii="Calibri" w:hAnsi="Calibri" w:cs="Calibri"/>
                <w:color w:val="auto"/>
              </w:rPr>
            </w:pPr>
            <w:r w:rsidRPr="00EE5F25">
              <w:rPr>
                <w:rFonts w:ascii="Calibri" w:hAnsi="Calibri" w:cs="Calibri"/>
                <w:color w:val="auto"/>
              </w:rPr>
              <w:t>20</w:t>
            </w:r>
            <w:r w:rsidR="000D06C2">
              <w:rPr>
                <w:rFonts w:ascii="Calibri" w:hAnsi="Calibri" w:cs="Calibri"/>
                <w:color w:val="auto"/>
              </w:rPr>
              <w:t>-06</w:t>
            </w:r>
            <w:r w:rsidRPr="00EE5F25">
              <w:rPr>
                <w:rFonts w:ascii="Calibri" w:hAnsi="Calibri" w:cs="Calibri"/>
                <w:color w:val="auto"/>
              </w:rPr>
              <w:t>_</w:t>
            </w:r>
            <w:r w:rsidR="003E467E" w:rsidRPr="002113AF">
              <w:rPr>
                <w:rFonts w:ascii="Calibri" w:hAnsi="Calibri" w:cs="Calibri"/>
                <w:color w:val="auto"/>
              </w:rPr>
              <w:t>CERMTR-</w:t>
            </w:r>
          </w:p>
        </w:tc>
        <w:tc>
          <w:tcPr>
            <w:tcW w:w="0" w:type="auto"/>
            <w:shd w:val="clear" w:color="auto" w:fill="auto"/>
          </w:tcPr>
          <w:p w14:paraId="60D8F06E" w14:textId="77777777" w:rsidR="003E467E" w:rsidRPr="002113AF" w:rsidRDefault="003E467E" w:rsidP="00E66376">
            <w:pPr>
              <w:rPr>
                <w:rFonts w:ascii="Calibri" w:hAnsi="Calibri" w:cs="Calibri"/>
                <w:color w:val="auto"/>
              </w:rPr>
            </w:pPr>
            <w:r w:rsidRPr="002113AF">
              <w:rPr>
                <w:rFonts w:ascii="Calibri" w:hAnsi="Calibri" w:cs="Calibri"/>
                <w:color w:val="auto"/>
              </w:rPr>
              <w:t>CONDICIONES ESPECIALES RESPONSABILIDAD MEDIOAMBIENTAL. TRANSPORTE</w:t>
            </w:r>
          </w:p>
        </w:tc>
      </w:tr>
    </w:tbl>
    <w:p w14:paraId="16D58E88" w14:textId="77777777" w:rsidR="00E66376" w:rsidRPr="002113AF" w:rsidRDefault="00E66376" w:rsidP="00F9743C">
      <w:pPr>
        <w:pStyle w:val="Ttulo"/>
        <w:rPr>
          <w:rFonts w:ascii="Calibri" w:hAnsi="Calibri" w:cs="Calibri"/>
          <w:noProof w:val="0"/>
          <w:color w:val="auto"/>
          <w:sz w:val="28"/>
        </w:rPr>
      </w:pPr>
    </w:p>
    <w:p w14:paraId="19C9A830" w14:textId="77777777" w:rsidR="00F9743C" w:rsidRPr="002113AF" w:rsidRDefault="00F9743C" w:rsidP="00F9743C">
      <w:pPr>
        <w:pStyle w:val="Ttulo"/>
        <w:rPr>
          <w:rFonts w:ascii="Calibri" w:hAnsi="Calibri" w:cs="Calibri"/>
          <w:noProof w:val="0"/>
          <w:color w:val="auto"/>
          <w:sz w:val="28"/>
        </w:rPr>
      </w:pPr>
      <w:r w:rsidRPr="002113AF">
        <w:rPr>
          <w:rFonts w:ascii="Calibri" w:hAnsi="Calibri" w:cs="Calibri"/>
          <w:noProof w:val="0"/>
          <w:color w:val="auto"/>
          <w:sz w:val="28"/>
        </w:rPr>
        <w:t>CONDICIONES ESPECIALES</w:t>
      </w:r>
    </w:p>
    <w:p w14:paraId="6845F66D" w14:textId="77777777" w:rsidR="00D47745" w:rsidRPr="002113AF" w:rsidRDefault="00D47745" w:rsidP="00F9743C">
      <w:pPr>
        <w:pStyle w:val="Ttulo"/>
        <w:rPr>
          <w:rFonts w:ascii="Calibri" w:hAnsi="Calibri" w:cs="Calibri"/>
          <w:noProof w:val="0"/>
          <w:color w:val="auto"/>
          <w:sz w:val="28"/>
        </w:rPr>
      </w:pPr>
      <w:r w:rsidRPr="002113AF">
        <w:rPr>
          <w:rFonts w:ascii="Calibri" w:hAnsi="Calibri" w:cs="Calibri"/>
          <w:noProof w:val="0"/>
          <w:color w:val="auto"/>
          <w:sz w:val="28"/>
        </w:rPr>
        <w:t xml:space="preserve">TRANSPORTE </w:t>
      </w:r>
    </w:p>
    <w:p w14:paraId="5F0BAE41" w14:textId="77777777" w:rsidR="00F9743C" w:rsidRPr="002113AF" w:rsidRDefault="00F9743C" w:rsidP="00F9743C">
      <w:pPr>
        <w:pStyle w:val="Ttulo"/>
        <w:rPr>
          <w:rFonts w:ascii="Calibri" w:hAnsi="Calibri" w:cs="Calibri"/>
          <w:noProof w:val="0"/>
          <w:color w:val="auto"/>
          <w:sz w:val="28"/>
        </w:rPr>
      </w:pPr>
    </w:p>
    <w:p w14:paraId="5E28DAB7" w14:textId="53383A57" w:rsidR="00F9743C" w:rsidRPr="002113AF" w:rsidRDefault="00F9743C" w:rsidP="00F9743C">
      <w:pPr>
        <w:pStyle w:val="Ttulo"/>
        <w:rPr>
          <w:rFonts w:ascii="Calibri" w:hAnsi="Calibri" w:cs="Calibri"/>
          <w:noProof w:val="0"/>
          <w:color w:val="auto"/>
          <w:sz w:val="28"/>
        </w:rPr>
      </w:pPr>
      <w:r w:rsidRPr="002113AF">
        <w:rPr>
          <w:rFonts w:ascii="Calibri" w:hAnsi="Calibri" w:cs="Calibri"/>
          <w:noProof w:val="0"/>
          <w:color w:val="auto"/>
          <w:sz w:val="28"/>
        </w:rPr>
        <w:t xml:space="preserve">VERSIÓN </w:t>
      </w:r>
      <w:r w:rsidR="004F2243">
        <w:rPr>
          <w:rFonts w:ascii="Calibri" w:hAnsi="Calibri" w:cs="Calibri"/>
          <w:noProof w:val="0"/>
          <w:color w:val="auto"/>
          <w:sz w:val="28"/>
        </w:rPr>
        <w:t xml:space="preserve">junio </w:t>
      </w:r>
      <w:r w:rsidR="00083637" w:rsidRPr="002113AF">
        <w:rPr>
          <w:rFonts w:ascii="Calibri" w:hAnsi="Calibri" w:cs="Calibri"/>
          <w:noProof w:val="0"/>
          <w:color w:val="auto"/>
          <w:sz w:val="28"/>
        </w:rPr>
        <w:t>2020</w:t>
      </w:r>
    </w:p>
    <w:p w14:paraId="605B75EC" w14:textId="77777777" w:rsidR="00F9743C" w:rsidRPr="002113AF" w:rsidRDefault="00F9743C" w:rsidP="00F9743C">
      <w:pPr>
        <w:jc w:val="center"/>
        <w:rPr>
          <w:rFonts w:ascii="Calibri" w:hAnsi="Calibri" w:cs="Calibri"/>
          <w:b/>
          <w:noProof w:val="0"/>
          <w:color w:val="auto"/>
          <w:sz w:val="28"/>
        </w:rPr>
      </w:pPr>
    </w:p>
    <w:p w14:paraId="1BDB52C2" w14:textId="77777777" w:rsidR="00F9743C" w:rsidRPr="002113AF" w:rsidRDefault="00F9743C" w:rsidP="00F9743C">
      <w:pPr>
        <w:jc w:val="center"/>
        <w:rPr>
          <w:rFonts w:ascii="Calibri" w:hAnsi="Calibri" w:cs="Calibri"/>
          <w:b/>
          <w:noProof w:val="0"/>
          <w:color w:val="auto"/>
          <w:sz w:val="28"/>
        </w:rPr>
      </w:pPr>
    </w:p>
    <w:tbl>
      <w:tblPr>
        <w:tblW w:w="0" w:type="auto"/>
        <w:jc w:val="center"/>
        <w:tblBorders>
          <w:top w:val="double" w:sz="4" w:space="0" w:color="auto"/>
          <w:left w:val="double" w:sz="4" w:space="0" w:color="auto"/>
          <w:bottom w:val="double" w:sz="4" w:space="0" w:color="auto"/>
          <w:right w:val="double" w:sz="4" w:space="0" w:color="auto"/>
        </w:tblBorders>
        <w:shd w:val="clear" w:color="auto" w:fill="66FFCC"/>
        <w:tblLayout w:type="fixed"/>
        <w:tblCellMar>
          <w:left w:w="70" w:type="dxa"/>
          <w:right w:w="70" w:type="dxa"/>
        </w:tblCellMar>
        <w:tblLook w:val="0000" w:firstRow="0" w:lastRow="0" w:firstColumn="0" w:lastColumn="0" w:noHBand="0" w:noVBand="0"/>
      </w:tblPr>
      <w:tblGrid>
        <w:gridCol w:w="9212"/>
      </w:tblGrid>
      <w:tr w:rsidR="00F9743C" w:rsidRPr="00DE42A2" w14:paraId="278F9BD6" w14:textId="77777777" w:rsidTr="00AA77F9">
        <w:trPr>
          <w:trHeight w:hRule="exact" w:val="1541"/>
          <w:jc w:val="center"/>
        </w:trPr>
        <w:tc>
          <w:tcPr>
            <w:tcW w:w="9212" w:type="dxa"/>
            <w:shd w:val="clear" w:color="auto" w:fill="66FFCC"/>
            <w:vAlign w:val="center"/>
          </w:tcPr>
          <w:p w14:paraId="48029EB7" w14:textId="77777777" w:rsidR="00F9743C" w:rsidRPr="002113AF" w:rsidRDefault="00F9743C" w:rsidP="00AA1DA7">
            <w:pPr>
              <w:jc w:val="center"/>
              <w:rPr>
                <w:rFonts w:ascii="Calibri" w:hAnsi="Calibri" w:cs="Calibri"/>
                <w:b/>
                <w:noProof w:val="0"/>
                <w:color w:val="auto"/>
                <w:sz w:val="28"/>
                <w:szCs w:val="28"/>
              </w:rPr>
            </w:pPr>
            <w:r w:rsidRPr="002113AF">
              <w:rPr>
                <w:rFonts w:ascii="Calibri" w:hAnsi="Calibri" w:cs="Calibri"/>
                <w:b/>
                <w:noProof w:val="0"/>
                <w:color w:val="auto"/>
                <w:sz w:val="28"/>
                <w:szCs w:val="28"/>
              </w:rPr>
              <w:t xml:space="preserve">SEGURO DE RESPONSABILIDAD MEDIOAMBIENTAL  </w:t>
            </w:r>
          </w:p>
        </w:tc>
      </w:tr>
    </w:tbl>
    <w:p w14:paraId="4B5A33EA" w14:textId="77777777" w:rsidR="00F9743C" w:rsidRPr="002113AF" w:rsidRDefault="00F9743C" w:rsidP="00F9743C">
      <w:pPr>
        <w:ind w:left="492"/>
        <w:rPr>
          <w:rFonts w:ascii="Calibri" w:hAnsi="Calibri" w:cs="Calibri"/>
          <w:noProof w:val="0"/>
          <w:color w:val="auto"/>
        </w:rPr>
      </w:pPr>
    </w:p>
    <w:p w14:paraId="5E86634F" w14:textId="77777777" w:rsidR="00F9743C" w:rsidRPr="002113AF" w:rsidRDefault="00F9743C" w:rsidP="00F9743C">
      <w:pPr>
        <w:ind w:left="492"/>
        <w:rPr>
          <w:rFonts w:ascii="Calibri" w:hAnsi="Calibri" w:cs="Calibri"/>
          <w:noProof w:val="0"/>
          <w:color w:val="auto"/>
        </w:rPr>
      </w:pPr>
    </w:p>
    <w:p w14:paraId="649CBC97" w14:textId="77777777" w:rsidR="00F9743C" w:rsidRPr="002113AF" w:rsidRDefault="00F9743C" w:rsidP="00F9743C">
      <w:pPr>
        <w:ind w:left="492"/>
        <w:rPr>
          <w:rFonts w:ascii="Calibri" w:hAnsi="Calibri" w:cs="Calibri"/>
          <w:noProof w:val="0"/>
          <w:color w:val="auto"/>
        </w:rPr>
      </w:pPr>
    </w:p>
    <w:p w14:paraId="6BFBE676" w14:textId="77777777" w:rsidR="00F9743C" w:rsidRPr="002113AF" w:rsidRDefault="009B2027" w:rsidP="000132D0">
      <w:pPr>
        <w:ind w:left="0" w:firstLine="0"/>
        <w:rPr>
          <w:rFonts w:ascii="Calibri" w:hAnsi="Calibri" w:cs="Calibri"/>
          <w:i/>
          <w:noProof w:val="0"/>
          <w:color w:val="auto"/>
        </w:rPr>
      </w:pPr>
      <w:r w:rsidRPr="002113AF">
        <w:rPr>
          <w:rFonts w:ascii="Calibri" w:hAnsi="Calibri" w:cs="Calibri"/>
          <w:i/>
          <w:noProof w:val="0"/>
          <w:color w:val="auto"/>
        </w:rPr>
        <w:t>Las palabras en letra cursiva son conceptos definidos en el capítulo preliminar y se utilizan con el significado de las respectivas definiciones.</w:t>
      </w:r>
    </w:p>
    <w:p w14:paraId="39C53581" w14:textId="77777777" w:rsidR="00F9743C" w:rsidRPr="002113AF" w:rsidRDefault="00F9743C" w:rsidP="00F9743C">
      <w:pPr>
        <w:ind w:left="492"/>
        <w:rPr>
          <w:rFonts w:ascii="Calibri" w:hAnsi="Calibri" w:cs="Calibri"/>
          <w:noProof w:val="0"/>
          <w:color w:val="auto"/>
        </w:rPr>
      </w:pPr>
    </w:p>
    <w:p w14:paraId="5DA25A6C" w14:textId="77777777" w:rsidR="00F9743C" w:rsidRPr="002113AF" w:rsidRDefault="00F9743C" w:rsidP="00F9743C">
      <w:pPr>
        <w:ind w:left="492"/>
        <w:rPr>
          <w:rFonts w:ascii="Calibri" w:hAnsi="Calibri" w:cs="Calibri"/>
          <w:noProof w:val="0"/>
          <w:color w:val="auto"/>
        </w:rPr>
      </w:pPr>
    </w:p>
    <w:p w14:paraId="3873C2CB" w14:textId="77777777" w:rsidR="00F9743C" w:rsidRPr="002113AF" w:rsidRDefault="00F9743C" w:rsidP="00F9743C">
      <w:pPr>
        <w:pStyle w:val="Ttulo1"/>
        <w:ind w:left="1767"/>
        <w:rPr>
          <w:rFonts w:ascii="Calibri" w:hAnsi="Calibri" w:cs="Calibri"/>
          <w:noProof w:val="0"/>
          <w:color w:val="auto"/>
        </w:rPr>
      </w:pPr>
      <w:r w:rsidRPr="002113AF">
        <w:rPr>
          <w:rFonts w:ascii="Calibri" w:hAnsi="Calibri" w:cs="Calibri"/>
          <w:noProof w:val="0"/>
          <w:color w:val="auto"/>
        </w:rPr>
        <w:t>CAPITULO PRELIMINAR: DEFINICIONES</w:t>
      </w:r>
    </w:p>
    <w:p w14:paraId="4C04AC41" w14:textId="77777777" w:rsidR="00F9743C" w:rsidRPr="002113AF" w:rsidRDefault="00F9743C" w:rsidP="00F9743C">
      <w:pPr>
        <w:tabs>
          <w:tab w:val="clear" w:pos="426"/>
        </w:tabs>
        <w:ind w:left="66" w:firstLine="0"/>
        <w:rPr>
          <w:rFonts w:ascii="Calibri" w:hAnsi="Calibri" w:cs="Calibri"/>
          <w:noProof w:val="0"/>
          <w:color w:val="auto"/>
        </w:rPr>
      </w:pPr>
    </w:p>
    <w:p w14:paraId="6A511087" w14:textId="77777777" w:rsidR="00F9743C" w:rsidRPr="002113AF" w:rsidRDefault="00F9743C" w:rsidP="00F9743C">
      <w:pPr>
        <w:tabs>
          <w:tab w:val="clear" w:pos="426"/>
        </w:tabs>
        <w:ind w:left="66" w:firstLine="0"/>
        <w:rPr>
          <w:rFonts w:ascii="Calibri" w:hAnsi="Calibri" w:cs="Calibri"/>
          <w:color w:val="auto"/>
          <w:spacing w:val="-3"/>
        </w:rPr>
      </w:pPr>
      <w:r w:rsidRPr="002113AF">
        <w:rPr>
          <w:rFonts w:ascii="Calibri" w:hAnsi="Calibri" w:cs="Calibri"/>
          <w:color w:val="auto"/>
          <w:spacing w:val="-3"/>
        </w:rPr>
        <w:t>A los efectos de este seguro, se entiende por:</w:t>
      </w:r>
    </w:p>
    <w:p w14:paraId="42F3FFDB" w14:textId="77777777" w:rsidR="00F9743C" w:rsidRPr="002113AF" w:rsidRDefault="00F9743C" w:rsidP="00F9743C">
      <w:pPr>
        <w:tabs>
          <w:tab w:val="clear" w:pos="426"/>
        </w:tabs>
        <w:ind w:left="66" w:firstLine="0"/>
        <w:rPr>
          <w:rFonts w:ascii="Calibri" w:hAnsi="Calibri" w:cs="Calibri"/>
          <w:color w:val="auto"/>
          <w:spacing w:val="-3"/>
        </w:rPr>
      </w:pPr>
    </w:p>
    <w:p w14:paraId="25AB5538" w14:textId="77777777" w:rsidR="00F9743C" w:rsidRPr="002113AF" w:rsidRDefault="00F9743C" w:rsidP="00F9743C">
      <w:pPr>
        <w:pStyle w:val="Ttulo2"/>
        <w:ind w:left="491"/>
        <w:rPr>
          <w:rFonts w:ascii="Calibri" w:hAnsi="Calibri" w:cs="Calibri"/>
          <w:caps w:val="0"/>
        </w:rPr>
      </w:pPr>
      <w:r w:rsidRPr="002113AF">
        <w:rPr>
          <w:rFonts w:ascii="Calibri" w:hAnsi="Calibri" w:cs="Calibri"/>
          <w:b w:val="0"/>
          <w:spacing w:val="-3"/>
        </w:rPr>
        <w:t xml:space="preserve">A.   </w:t>
      </w:r>
      <w:r w:rsidRPr="002113AF">
        <w:rPr>
          <w:rFonts w:ascii="Calibri" w:hAnsi="Calibri" w:cs="Calibri"/>
          <w:caps w:val="0"/>
        </w:rPr>
        <w:t>PERSONAS INTERVINIENTES EN EL SEGURO.</w:t>
      </w:r>
    </w:p>
    <w:p w14:paraId="38F104F5" w14:textId="77777777" w:rsidR="00F9743C" w:rsidRPr="002113AF" w:rsidRDefault="00F9743C" w:rsidP="00F9743C">
      <w:pPr>
        <w:tabs>
          <w:tab w:val="clear" w:pos="426"/>
        </w:tabs>
        <w:ind w:left="66" w:firstLine="0"/>
        <w:rPr>
          <w:rFonts w:ascii="Calibri" w:hAnsi="Calibri" w:cs="Calibri"/>
          <w:color w:val="auto"/>
          <w:spacing w:val="-3"/>
        </w:rPr>
      </w:pPr>
    </w:p>
    <w:p w14:paraId="11580D03" w14:textId="77777777" w:rsidR="00F9743C" w:rsidRPr="002113AF" w:rsidRDefault="00F9743C" w:rsidP="00F9743C">
      <w:pPr>
        <w:tabs>
          <w:tab w:val="clear" w:pos="426"/>
        </w:tabs>
        <w:ind w:left="66" w:firstLine="0"/>
        <w:rPr>
          <w:rFonts w:ascii="Calibri" w:hAnsi="Calibri" w:cs="Calibri"/>
          <w:color w:val="auto"/>
          <w:spacing w:val="-3"/>
        </w:rPr>
      </w:pPr>
      <w:r w:rsidRPr="002113AF">
        <w:rPr>
          <w:rFonts w:ascii="Calibri" w:hAnsi="Calibri" w:cs="Calibri"/>
          <w:b/>
          <w:color w:val="auto"/>
          <w:spacing w:val="-3"/>
          <w:u w:val="single"/>
        </w:rPr>
        <w:t>Asegurador</w:t>
      </w:r>
      <w:r w:rsidRPr="002113AF">
        <w:rPr>
          <w:rFonts w:ascii="Calibri" w:hAnsi="Calibri" w:cs="Calibri"/>
          <w:b/>
          <w:color w:val="auto"/>
          <w:spacing w:val="-3"/>
        </w:rPr>
        <w:t>:</w:t>
      </w:r>
      <w:r w:rsidRPr="002113AF">
        <w:rPr>
          <w:rFonts w:ascii="Calibri" w:hAnsi="Calibri" w:cs="Calibri"/>
          <w:color w:val="auto"/>
          <w:spacing w:val="-3"/>
        </w:rPr>
        <w:t xml:space="preserve"> La persona jurídica que cubre el riesgo contractualmente pactado.</w:t>
      </w:r>
    </w:p>
    <w:p w14:paraId="79F7F60A" w14:textId="77777777" w:rsidR="00F9743C" w:rsidRPr="002113AF" w:rsidRDefault="00F9743C" w:rsidP="00F9743C">
      <w:pPr>
        <w:tabs>
          <w:tab w:val="clear" w:pos="426"/>
        </w:tabs>
        <w:ind w:left="66" w:firstLine="0"/>
        <w:rPr>
          <w:rFonts w:ascii="Calibri" w:hAnsi="Calibri" w:cs="Calibri"/>
          <w:color w:val="auto"/>
          <w:spacing w:val="-3"/>
        </w:rPr>
      </w:pPr>
    </w:p>
    <w:p w14:paraId="38A6E88D" w14:textId="77777777" w:rsidR="00F9743C" w:rsidRPr="002113AF" w:rsidRDefault="00F9743C" w:rsidP="00F9743C">
      <w:pPr>
        <w:tabs>
          <w:tab w:val="clear" w:pos="426"/>
        </w:tabs>
        <w:ind w:left="66" w:firstLine="0"/>
        <w:rPr>
          <w:rFonts w:ascii="Calibri" w:hAnsi="Calibri" w:cs="Calibri"/>
          <w:color w:val="auto"/>
          <w:spacing w:val="-3"/>
        </w:rPr>
      </w:pPr>
      <w:r w:rsidRPr="002113AF">
        <w:rPr>
          <w:rFonts w:ascii="Calibri" w:hAnsi="Calibri" w:cs="Calibri"/>
          <w:b/>
          <w:color w:val="auto"/>
          <w:spacing w:val="-3"/>
          <w:u w:val="single"/>
        </w:rPr>
        <w:t>Tomador del seguro</w:t>
      </w:r>
      <w:r w:rsidRPr="002113AF">
        <w:rPr>
          <w:rFonts w:ascii="Calibri" w:hAnsi="Calibri" w:cs="Calibri"/>
          <w:b/>
          <w:color w:val="auto"/>
          <w:spacing w:val="-3"/>
        </w:rPr>
        <w:t>:</w:t>
      </w:r>
      <w:r w:rsidRPr="002113AF">
        <w:rPr>
          <w:rFonts w:ascii="Calibri" w:hAnsi="Calibri" w:cs="Calibri"/>
          <w:color w:val="auto"/>
          <w:spacing w:val="-3"/>
        </w:rPr>
        <w:t xml:space="preserve"> La persona física o jurídica que, junto con el </w:t>
      </w:r>
      <w:r w:rsidRPr="002113AF">
        <w:rPr>
          <w:rFonts w:ascii="Calibri" w:hAnsi="Calibri" w:cs="Calibri"/>
          <w:i/>
          <w:color w:val="auto"/>
          <w:spacing w:val="-3"/>
        </w:rPr>
        <w:t>Asegurador</w:t>
      </w:r>
      <w:r w:rsidRPr="002113AF">
        <w:rPr>
          <w:rFonts w:ascii="Calibri" w:hAnsi="Calibri" w:cs="Calibri"/>
          <w:color w:val="auto"/>
          <w:spacing w:val="-3"/>
        </w:rPr>
        <w:t>, suscribe este contrato, y a la que corresponden las obligaciones que del mismo deriven, salvo las que, por su naturaleza, deban ser cumplidas por el Asegurado.</w:t>
      </w:r>
    </w:p>
    <w:p w14:paraId="76343A11" w14:textId="77777777" w:rsidR="00F9743C" w:rsidRPr="002113AF" w:rsidRDefault="00F9743C" w:rsidP="00F9743C">
      <w:pPr>
        <w:tabs>
          <w:tab w:val="clear" w:pos="426"/>
        </w:tabs>
        <w:ind w:left="66" w:firstLine="0"/>
        <w:rPr>
          <w:rFonts w:ascii="Calibri" w:hAnsi="Calibri" w:cs="Calibri"/>
          <w:color w:val="auto"/>
          <w:spacing w:val="-3"/>
        </w:rPr>
      </w:pPr>
    </w:p>
    <w:p w14:paraId="4CA49E01" w14:textId="77777777" w:rsidR="00F9743C" w:rsidRPr="002113AF" w:rsidRDefault="00F9743C" w:rsidP="00F9743C">
      <w:pPr>
        <w:tabs>
          <w:tab w:val="clear" w:pos="426"/>
        </w:tabs>
        <w:spacing w:after="120"/>
        <w:ind w:left="66" w:firstLine="0"/>
        <w:rPr>
          <w:rFonts w:ascii="Calibri" w:hAnsi="Calibri" w:cs="Calibri"/>
          <w:color w:val="auto"/>
          <w:spacing w:val="-3"/>
        </w:rPr>
      </w:pPr>
      <w:r w:rsidRPr="002113AF">
        <w:rPr>
          <w:rFonts w:ascii="Calibri" w:hAnsi="Calibri" w:cs="Calibri"/>
          <w:b/>
          <w:color w:val="auto"/>
          <w:spacing w:val="-3"/>
          <w:u w:val="single"/>
        </w:rPr>
        <w:t>Asegurado</w:t>
      </w:r>
      <w:r w:rsidRPr="002113AF">
        <w:rPr>
          <w:rFonts w:ascii="Calibri" w:hAnsi="Calibri" w:cs="Calibri"/>
          <w:b/>
          <w:color w:val="auto"/>
          <w:spacing w:val="-3"/>
        </w:rPr>
        <w:t>.</w:t>
      </w:r>
      <w:r w:rsidRPr="002113AF">
        <w:rPr>
          <w:rFonts w:ascii="Calibri" w:hAnsi="Calibri" w:cs="Calibri"/>
          <w:color w:val="auto"/>
          <w:spacing w:val="-3"/>
        </w:rPr>
        <w:t xml:space="preserve"> Comprende:</w:t>
      </w:r>
    </w:p>
    <w:p w14:paraId="624E61B4" w14:textId="2F230FF8" w:rsidR="00F9743C" w:rsidRPr="002113AF" w:rsidRDefault="00F9743C" w:rsidP="00F9743C">
      <w:pPr>
        <w:tabs>
          <w:tab w:val="clear" w:pos="426"/>
        </w:tabs>
        <w:spacing w:after="120"/>
        <w:ind w:left="66" w:firstLine="0"/>
        <w:rPr>
          <w:rFonts w:ascii="Calibri" w:hAnsi="Calibri" w:cs="Calibri"/>
          <w:color w:val="auto"/>
          <w:spacing w:val="-3"/>
          <w:szCs w:val="22"/>
        </w:rPr>
      </w:pPr>
      <w:r w:rsidRPr="002113AF">
        <w:rPr>
          <w:rFonts w:ascii="Calibri" w:hAnsi="Calibri" w:cs="Calibri"/>
          <w:b/>
          <w:i/>
          <w:color w:val="auto"/>
          <w:spacing w:val="-3"/>
        </w:rPr>
        <w:t>Asegurado principal</w:t>
      </w:r>
      <w:r w:rsidRPr="002113AF">
        <w:rPr>
          <w:rFonts w:ascii="Calibri" w:hAnsi="Calibri" w:cs="Calibri"/>
          <w:b/>
          <w:color w:val="auto"/>
          <w:spacing w:val="-3"/>
        </w:rPr>
        <w:t xml:space="preserve">: </w:t>
      </w:r>
      <w:r w:rsidRPr="002113AF">
        <w:rPr>
          <w:rFonts w:ascii="Calibri" w:hAnsi="Calibri" w:cs="Calibri"/>
          <w:color w:val="auto"/>
          <w:spacing w:val="-3"/>
        </w:rPr>
        <w:t xml:space="preserve">La </w:t>
      </w:r>
      <w:r w:rsidRPr="002113AF">
        <w:rPr>
          <w:rFonts w:ascii="Calibri" w:hAnsi="Calibri" w:cs="Calibri"/>
          <w:color w:val="auto"/>
          <w:spacing w:val="-3"/>
          <w:szCs w:val="22"/>
        </w:rPr>
        <w:t>persona física o jurídica, titular del interés objeto del seguro</w:t>
      </w:r>
      <w:r w:rsidR="00AB022B">
        <w:rPr>
          <w:rFonts w:ascii="Calibri" w:hAnsi="Calibri" w:cs="Calibri"/>
          <w:color w:val="auto"/>
          <w:spacing w:val="-3"/>
          <w:szCs w:val="22"/>
        </w:rPr>
        <w:t>,</w:t>
      </w:r>
      <w:r w:rsidRPr="002113AF">
        <w:rPr>
          <w:rFonts w:ascii="Calibri" w:hAnsi="Calibri" w:cs="Calibri"/>
          <w:color w:val="auto"/>
        </w:rPr>
        <w:t xml:space="preserve"> y que en defecto del  </w:t>
      </w:r>
      <w:r w:rsidRPr="002113AF">
        <w:rPr>
          <w:rFonts w:ascii="Calibri" w:hAnsi="Calibri" w:cs="Calibri"/>
          <w:i/>
          <w:color w:val="auto"/>
        </w:rPr>
        <w:t>Tomador del Seguro</w:t>
      </w:r>
      <w:r w:rsidRPr="002113AF">
        <w:rPr>
          <w:rFonts w:ascii="Calibri" w:hAnsi="Calibri" w:cs="Calibri"/>
          <w:color w:val="auto"/>
        </w:rPr>
        <w:t xml:space="preserve"> asume las obligaciones derivadas del contrato</w:t>
      </w:r>
    </w:p>
    <w:p w14:paraId="74073252" w14:textId="77777777" w:rsidR="00F9743C" w:rsidRPr="002113AF" w:rsidRDefault="00F9743C" w:rsidP="00F9743C">
      <w:pPr>
        <w:pStyle w:val="Estndar"/>
        <w:spacing w:before="120" w:after="120"/>
        <w:ind w:left="66"/>
        <w:rPr>
          <w:rFonts w:ascii="Calibri" w:hAnsi="Calibri" w:cs="Calibri"/>
          <w:color w:val="auto"/>
          <w:sz w:val="22"/>
          <w:szCs w:val="22"/>
        </w:rPr>
      </w:pPr>
      <w:r w:rsidRPr="002113AF">
        <w:rPr>
          <w:rFonts w:ascii="Calibri" w:hAnsi="Calibri" w:cs="Calibri"/>
          <w:b/>
          <w:i/>
          <w:color w:val="auto"/>
          <w:spacing w:val="-3"/>
          <w:sz w:val="22"/>
          <w:szCs w:val="22"/>
        </w:rPr>
        <w:t>Otras personas Aseguradas</w:t>
      </w:r>
      <w:r w:rsidRPr="002113AF">
        <w:rPr>
          <w:rFonts w:ascii="Calibri" w:hAnsi="Calibri" w:cs="Calibri"/>
          <w:b/>
          <w:color w:val="auto"/>
          <w:spacing w:val="-3"/>
          <w:sz w:val="22"/>
          <w:szCs w:val="22"/>
        </w:rPr>
        <w:t>:</w:t>
      </w:r>
      <w:r w:rsidRPr="002113AF">
        <w:rPr>
          <w:rFonts w:ascii="Calibri" w:hAnsi="Calibri" w:cs="Calibri"/>
          <w:color w:val="auto"/>
          <w:spacing w:val="-3"/>
          <w:sz w:val="22"/>
          <w:szCs w:val="22"/>
        </w:rPr>
        <w:t xml:space="preserve"> </w:t>
      </w:r>
      <w:r w:rsidRPr="002113AF">
        <w:rPr>
          <w:rFonts w:ascii="Calibri" w:hAnsi="Calibri" w:cs="Calibri"/>
          <w:color w:val="auto"/>
          <w:sz w:val="22"/>
          <w:szCs w:val="22"/>
        </w:rPr>
        <w:t>d</w:t>
      </w:r>
      <w:r w:rsidRPr="002113AF">
        <w:rPr>
          <w:rFonts w:ascii="Calibri" w:hAnsi="Calibri" w:cs="Calibri"/>
          <w:color w:val="auto"/>
          <w:spacing w:val="-3"/>
          <w:sz w:val="22"/>
          <w:szCs w:val="22"/>
        </w:rPr>
        <w:t xml:space="preserve">entro de los límites, términos y condiciones del </w:t>
      </w:r>
      <w:r w:rsidRPr="002113AF">
        <w:rPr>
          <w:rFonts w:ascii="Calibri" w:hAnsi="Calibri" w:cs="Calibri"/>
          <w:i/>
          <w:color w:val="auto"/>
          <w:spacing w:val="-3"/>
          <w:sz w:val="22"/>
          <w:szCs w:val="22"/>
        </w:rPr>
        <w:t>Contrato</w:t>
      </w:r>
      <w:r w:rsidRPr="002113AF">
        <w:rPr>
          <w:rFonts w:ascii="Calibri" w:hAnsi="Calibri" w:cs="Calibri"/>
          <w:color w:val="auto"/>
          <w:spacing w:val="-3"/>
          <w:sz w:val="22"/>
          <w:szCs w:val="22"/>
        </w:rPr>
        <w:t xml:space="preserve">, tendrán también la consideración de </w:t>
      </w:r>
      <w:r w:rsidRPr="002113AF">
        <w:rPr>
          <w:rFonts w:ascii="Calibri" w:hAnsi="Calibri" w:cs="Calibri"/>
          <w:i/>
          <w:color w:val="auto"/>
          <w:spacing w:val="-3"/>
          <w:sz w:val="22"/>
          <w:szCs w:val="22"/>
        </w:rPr>
        <w:t>Asegurado</w:t>
      </w:r>
      <w:r w:rsidRPr="002113AF">
        <w:rPr>
          <w:rFonts w:ascii="Calibri" w:hAnsi="Calibri" w:cs="Calibri"/>
          <w:color w:val="auto"/>
          <w:sz w:val="22"/>
          <w:szCs w:val="22"/>
        </w:rPr>
        <w:t xml:space="preserve">, cuando actúen en el ámbito de la </w:t>
      </w:r>
      <w:r w:rsidR="00D92F23" w:rsidRPr="002113AF">
        <w:rPr>
          <w:rFonts w:ascii="Calibri" w:hAnsi="Calibri" w:cs="Calibri"/>
          <w:i/>
          <w:color w:val="auto"/>
          <w:sz w:val="22"/>
          <w:szCs w:val="22"/>
        </w:rPr>
        <w:t>actividad asegurada</w:t>
      </w:r>
      <w:r w:rsidRPr="002113AF">
        <w:rPr>
          <w:rFonts w:ascii="Calibri" w:hAnsi="Calibri" w:cs="Calibri"/>
          <w:color w:val="auto"/>
          <w:sz w:val="22"/>
          <w:szCs w:val="22"/>
        </w:rPr>
        <w:t xml:space="preserve">: </w:t>
      </w:r>
    </w:p>
    <w:p w14:paraId="53225E43" w14:textId="77777777" w:rsidR="00F9743C" w:rsidRPr="002113AF" w:rsidRDefault="00F9743C" w:rsidP="00F9743C">
      <w:pPr>
        <w:tabs>
          <w:tab w:val="clear" w:pos="426"/>
          <w:tab w:val="left" w:pos="567"/>
        </w:tabs>
        <w:spacing w:after="120"/>
        <w:ind w:left="454" w:hanging="284"/>
        <w:rPr>
          <w:rFonts w:ascii="Calibri" w:hAnsi="Calibri" w:cs="Calibri"/>
          <w:color w:val="auto"/>
          <w:spacing w:val="-3"/>
          <w:szCs w:val="22"/>
        </w:rPr>
      </w:pPr>
      <w:r w:rsidRPr="002113AF">
        <w:rPr>
          <w:rFonts w:ascii="Calibri" w:hAnsi="Calibri" w:cs="Calibri"/>
          <w:color w:val="auto"/>
          <w:spacing w:val="-3"/>
          <w:szCs w:val="22"/>
        </w:rPr>
        <w:t>a)</w:t>
      </w:r>
      <w:r w:rsidRPr="002113AF">
        <w:rPr>
          <w:rFonts w:ascii="Calibri" w:hAnsi="Calibri" w:cs="Calibri"/>
          <w:color w:val="auto"/>
          <w:spacing w:val="-3"/>
          <w:szCs w:val="22"/>
        </w:rPr>
        <w:tab/>
        <w:t>Los representantes legales</w:t>
      </w:r>
      <w:r w:rsidRPr="002113AF">
        <w:rPr>
          <w:rFonts w:ascii="Calibri" w:hAnsi="Calibri" w:cs="Calibri"/>
          <w:color w:val="auto"/>
        </w:rPr>
        <w:t xml:space="preserve"> y las personas encargadas de la  dirección, gestión y control de la empresa asegurada</w:t>
      </w:r>
      <w:r w:rsidRPr="002113AF">
        <w:rPr>
          <w:rFonts w:ascii="Calibri" w:hAnsi="Calibri" w:cs="Calibri"/>
          <w:color w:val="auto"/>
          <w:spacing w:val="-3"/>
          <w:szCs w:val="22"/>
        </w:rPr>
        <w:t>.</w:t>
      </w:r>
    </w:p>
    <w:p w14:paraId="68870E86" w14:textId="77777777" w:rsidR="00F9743C" w:rsidRPr="002113AF" w:rsidRDefault="00F9743C" w:rsidP="00F9743C">
      <w:pPr>
        <w:tabs>
          <w:tab w:val="clear" w:pos="426"/>
          <w:tab w:val="left" w:pos="567"/>
        </w:tabs>
        <w:ind w:left="453" w:hanging="283"/>
        <w:rPr>
          <w:rFonts w:ascii="Calibri" w:hAnsi="Calibri" w:cs="Calibri"/>
          <w:color w:val="auto"/>
        </w:rPr>
      </w:pPr>
      <w:r w:rsidRPr="002113AF">
        <w:rPr>
          <w:rFonts w:ascii="Calibri" w:hAnsi="Calibri" w:cs="Calibri"/>
          <w:color w:val="auto"/>
          <w:spacing w:val="-3"/>
          <w:szCs w:val="22"/>
        </w:rPr>
        <w:t>b)</w:t>
      </w:r>
      <w:r w:rsidRPr="002113AF">
        <w:rPr>
          <w:rFonts w:ascii="Calibri" w:hAnsi="Calibri" w:cs="Calibri"/>
          <w:color w:val="auto"/>
          <w:spacing w:val="-3"/>
          <w:szCs w:val="22"/>
        </w:rPr>
        <w:tab/>
        <w:t xml:space="preserve">El personal dependiente del </w:t>
      </w:r>
      <w:r w:rsidRPr="002113AF">
        <w:rPr>
          <w:rFonts w:ascii="Calibri" w:hAnsi="Calibri" w:cs="Calibri"/>
          <w:i/>
          <w:color w:val="auto"/>
          <w:spacing w:val="-3"/>
          <w:szCs w:val="22"/>
        </w:rPr>
        <w:t>Asegurado</w:t>
      </w:r>
      <w:r w:rsidRPr="002113AF">
        <w:rPr>
          <w:rFonts w:ascii="Calibri" w:hAnsi="Calibri" w:cs="Calibri"/>
          <w:color w:val="auto"/>
          <w:spacing w:val="-3"/>
          <w:szCs w:val="22"/>
        </w:rPr>
        <w:t xml:space="preserve"> Principal, ya sea asalariado o se encuentre realizando trabajos en prácticas en la </w:t>
      </w:r>
      <w:r w:rsidRPr="002113AF">
        <w:rPr>
          <w:rFonts w:ascii="Calibri" w:hAnsi="Calibri" w:cs="Calibri"/>
          <w:i/>
          <w:color w:val="auto"/>
          <w:spacing w:val="-3"/>
          <w:szCs w:val="22"/>
        </w:rPr>
        <w:t>actividad asegurada</w:t>
      </w:r>
      <w:r w:rsidRPr="002113AF">
        <w:rPr>
          <w:rFonts w:ascii="Calibri" w:hAnsi="Calibri" w:cs="Calibri"/>
          <w:color w:val="auto"/>
          <w:spacing w:val="-3"/>
          <w:szCs w:val="22"/>
        </w:rPr>
        <w:t xml:space="preserve">, el </w:t>
      </w:r>
      <w:r w:rsidRPr="002113AF">
        <w:rPr>
          <w:rFonts w:ascii="Calibri" w:hAnsi="Calibri" w:cs="Calibri"/>
          <w:color w:val="auto"/>
        </w:rPr>
        <w:t xml:space="preserve">personal perteneciente a empresas </w:t>
      </w:r>
      <w:r w:rsidR="00E515D9" w:rsidRPr="002113AF">
        <w:rPr>
          <w:rFonts w:ascii="Calibri" w:hAnsi="Calibri" w:cs="Calibri"/>
          <w:color w:val="auto"/>
        </w:rPr>
        <w:t>de empleo temporal</w:t>
      </w:r>
      <w:r w:rsidRPr="002113AF">
        <w:rPr>
          <w:rFonts w:ascii="Calibri" w:hAnsi="Calibri" w:cs="Calibri"/>
          <w:color w:val="auto"/>
        </w:rPr>
        <w:t xml:space="preserve"> en el ejercicio de sus funciones por cuenta de la empresa y los autónomos subcontratistas que  trabajen únicamente para el </w:t>
      </w:r>
      <w:r w:rsidRPr="002113AF">
        <w:rPr>
          <w:rFonts w:ascii="Calibri" w:hAnsi="Calibri" w:cs="Calibri"/>
          <w:i/>
          <w:color w:val="auto"/>
        </w:rPr>
        <w:t>Asegurado</w:t>
      </w:r>
      <w:r w:rsidRPr="002113AF">
        <w:rPr>
          <w:rFonts w:ascii="Calibri" w:hAnsi="Calibri" w:cs="Calibri"/>
          <w:color w:val="auto"/>
        </w:rPr>
        <w:t>.</w:t>
      </w:r>
    </w:p>
    <w:p w14:paraId="204510E2" w14:textId="77777777" w:rsidR="00F9743C" w:rsidRPr="002113AF" w:rsidRDefault="00F9743C" w:rsidP="00F9743C">
      <w:pPr>
        <w:tabs>
          <w:tab w:val="clear" w:pos="426"/>
          <w:tab w:val="left" w:pos="567"/>
        </w:tabs>
        <w:ind w:left="453" w:hanging="283"/>
        <w:rPr>
          <w:rFonts w:ascii="Calibri" w:hAnsi="Calibri" w:cs="Calibri"/>
          <w:color w:val="auto"/>
        </w:rPr>
      </w:pPr>
    </w:p>
    <w:p w14:paraId="14A57EA7" w14:textId="77777777" w:rsidR="00F9743C" w:rsidRPr="002113AF" w:rsidRDefault="00F9743C" w:rsidP="00F9743C">
      <w:pPr>
        <w:tabs>
          <w:tab w:val="clear" w:pos="426"/>
        </w:tabs>
        <w:ind w:left="66" w:firstLine="0"/>
        <w:rPr>
          <w:rFonts w:ascii="Calibri" w:hAnsi="Calibri" w:cs="Calibri"/>
          <w:color w:val="auto"/>
        </w:rPr>
      </w:pPr>
      <w:r w:rsidRPr="002113AF">
        <w:rPr>
          <w:rFonts w:ascii="Calibri" w:hAnsi="Calibri" w:cs="Calibri"/>
          <w:color w:val="auto"/>
        </w:rPr>
        <w:t>Puede</w:t>
      </w:r>
      <w:r w:rsidR="00EA26EF" w:rsidRPr="002113AF">
        <w:rPr>
          <w:rFonts w:ascii="Calibri" w:hAnsi="Calibri" w:cs="Calibri"/>
          <w:color w:val="auto"/>
        </w:rPr>
        <w:t>n</w:t>
      </w:r>
      <w:r w:rsidRPr="002113AF">
        <w:rPr>
          <w:rFonts w:ascii="Calibri" w:hAnsi="Calibri" w:cs="Calibri"/>
          <w:color w:val="auto"/>
        </w:rPr>
        <w:t xml:space="preserve"> </w:t>
      </w:r>
      <w:r w:rsidR="00EA26EF" w:rsidRPr="002113AF">
        <w:rPr>
          <w:rFonts w:ascii="Calibri" w:hAnsi="Calibri" w:cs="Calibri"/>
          <w:color w:val="auto"/>
        </w:rPr>
        <w:t xml:space="preserve">quedar </w:t>
      </w:r>
      <w:r w:rsidRPr="002113AF">
        <w:rPr>
          <w:rFonts w:ascii="Calibri" w:hAnsi="Calibri" w:cs="Calibri"/>
          <w:color w:val="auto"/>
        </w:rPr>
        <w:t>inclui</w:t>
      </w:r>
      <w:r w:rsidR="00EA26EF" w:rsidRPr="002113AF">
        <w:rPr>
          <w:rFonts w:ascii="Calibri" w:hAnsi="Calibri" w:cs="Calibri"/>
          <w:color w:val="auto"/>
        </w:rPr>
        <w:t>das</w:t>
      </w:r>
      <w:r w:rsidRPr="002113AF">
        <w:rPr>
          <w:rFonts w:ascii="Calibri" w:hAnsi="Calibri" w:cs="Calibri"/>
          <w:color w:val="auto"/>
        </w:rPr>
        <w:t xml:space="preserve"> como </w:t>
      </w:r>
      <w:r w:rsidRPr="002113AF">
        <w:rPr>
          <w:rFonts w:ascii="Calibri" w:hAnsi="Calibri" w:cs="Calibri"/>
          <w:i/>
          <w:color w:val="auto"/>
        </w:rPr>
        <w:t xml:space="preserve">asegurados </w:t>
      </w:r>
      <w:r w:rsidRPr="002113AF">
        <w:rPr>
          <w:rFonts w:ascii="Calibri" w:hAnsi="Calibri" w:cs="Calibri"/>
          <w:color w:val="auto"/>
        </w:rPr>
        <w:t xml:space="preserve">adicionales, cuando se haga constar así en las </w:t>
      </w:r>
      <w:r w:rsidRPr="002113AF">
        <w:rPr>
          <w:rFonts w:ascii="Calibri" w:hAnsi="Calibri" w:cs="Calibri"/>
          <w:i/>
          <w:color w:val="auto"/>
        </w:rPr>
        <w:t>condiciones particulares</w:t>
      </w:r>
      <w:r w:rsidRPr="002113AF">
        <w:rPr>
          <w:rFonts w:ascii="Calibri" w:hAnsi="Calibri" w:cs="Calibri"/>
          <w:color w:val="auto"/>
        </w:rPr>
        <w:t xml:space="preserve"> del </w:t>
      </w:r>
      <w:r w:rsidRPr="002113AF">
        <w:rPr>
          <w:rFonts w:ascii="Calibri" w:hAnsi="Calibri" w:cs="Calibri"/>
          <w:i/>
          <w:color w:val="auto"/>
        </w:rPr>
        <w:t xml:space="preserve">contrato, </w:t>
      </w:r>
      <w:r w:rsidRPr="002113AF">
        <w:rPr>
          <w:rFonts w:ascii="Calibri" w:hAnsi="Calibri" w:cs="Calibri"/>
          <w:color w:val="auto"/>
        </w:rPr>
        <w:t xml:space="preserve">en la medida en que sus actividades queden comprendidas en la descripción </w:t>
      </w:r>
      <w:r w:rsidRPr="002113AF">
        <w:rPr>
          <w:rFonts w:ascii="Calibri" w:hAnsi="Calibri" w:cs="Calibri"/>
          <w:color w:val="auto"/>
        </w:rPr>
        <w:lastRenderedPageBreak/>
        <w:t xml:space="preserve">de la </w:t>
      </w:r>
      <w:r w:rsidRPr="002113AF">
        <w:rPr>
          <w:rFonts w:ascii="Calibri" w:hAnsi="Calibri" w:cs="Calibri"/>
          <w:i/>
          <w:color w:val="auto"/>
        </w:rPr>
        <w:t xml:space="preserve">actividad asegurada, </w:t>
      </w:r>
      <w:r w:rsidRPr="002113AF">
        <w:rPr>
          <w:rFonts w:ascii="Calibri" w:hAnsi="Calibri" w:cs="Calibri"/>
          <w:color w:val="auto"/>
        </w:rPr>
        <w:t xml:space="preserve">y la información sobre el riesgo facilitada por el </w:t>
      </w:r>
      <w:r w:rsidRPr="002113AF">
        <w:rPr>
          <w:rFonts w:ascii="Calibri" w:hAnsi="Calibri" w:cs="Calibri"/>
          <w:i/>
          <w:color w:val="auto"/>
        </w:rPr>
        <w:t xml:space="preserve">asegurado </w:t>
      </w:r>
      <w:r w:rsidRPr="002113AF">
        <w:rPr>
          <w:rFonts w:ascii="Calibri" w:hAnsi="Calibri" w:cs="Calibri"/>
          <w:color w:val="auto"/>
        </w:rPr>
        <w:t>incluya dichas actividades:</w:t>
      </w:r>
    </w:p>
    <w:p w14:paraId="2BF88A43" w14:textId="77777777" w:rsidR="00F9743C" w:rsidRPr="002113AF" w:rsidRDefault="00F9743C" w:rsidP="00F9743C">
      <w:pPr>
        <w:numPr>
          <w:ilvl w:val="0"/>
          <w:numId w:val="24"/>
        </w:numPr>
        <w:tabs>
          <w:tab w:val="clear" w:pos="426"/>
          <w:tab w:val="clear" w:pos="720"/>
          <w:tab w:val="num" w:pos="786"/>
        </w:tabs>
        <w:ind w:left="786"/>
        <w:rPr>
          <w:rFonts w:ascii="Calibri" w:hAnsi="Calibri" w:cs="Calibri"/>
          <w:color w:val="auto"/>
        </w:rPr>
      </w:pPr>
      <w:r w:rsidRPr="002113AF">
        <w:rPr>
          <w:rFonts w:ascii="Calibri" w:hAnsi="Calibri" w:cs="Calibri"/>
          <w:color w:val="auto"/>
        </w:rPr>
        <w:t xml:space="preserve">Las sociedades o entidades dependientes del </w:t>
      </w:r>
      <w:r w:rsidRPr="002113AF">
        <w:rPr>
          <w:rFonts w:ascii="Calibri" w:hAnsi="Calibri" w:cs="Calibri"/>
          <w:i/>
          <w:color w:val="auto"/>
        </w:rPr>
        <w:t>asegurado principal</w:t>
      </w:r>
      <w:r w:rsidRPr="002113AF">
        <w:rPr>
          <w:rFonts w:ascii="Calibri" w:hAnsi="Calibri" w:cs="Calibri"/>
          <w:color w:val="auto"/>
        </w:rPr>
        <w:t>.</w:t>
      </w:r>
    </w:p>
    <w:p w14:paraId="78DCEBA7" w14:textId="77777777" w:rsidR="00F9743C" w:rsidRPr="002113AF" w:rsidRDefault="00F9743C" w:rsidP="00F9743C">
      <w:pPr>
        <w:numPr>
          <w:ilvl w:val="0"/>
          <w:numId w:val="24"/>
        </w:numPr>
        <w:tabs>
          <w:tab w:val="clear" w:pos="426"/>
          <w:tab w:val="clear" w:pos="720"/>
          <w:tab w:val="num" w:pos="786"/>
        </w:tabs>
        <w:ind w:left="786"/>
        <w:rPr>
          <w:rFonts w:ascii="Calibri" w:hAnsi="Calibri" w:cs="Calibri"/>
          <w:color w:val="auto"/>
        </w:rPr>
      </w:pPr>
      <w:r w:rsidRPr="002113AF">
        <w:rPr>
          <w:rFonts w:ascii="Calibri" w:hAnsi="Calibri" w:cs="Calibri"/>
          <w:color w:val="auto"/>
        </w:rPr>
        <w:t xml:space="preserve">Aquellas sociedades o entidades respecto de las cuales </w:t>
      </w:r>
      <w:r w:rsidRPr="002113AF">
        <w:rPr>
          <w:rFonts w:ascii="Calibri" w:hAnsi="Calibri" w:cs="Calibri"/>
          <w:i/>
          <w:color w:val="auto"/>
        </w:rPr>
        <w:t>el asegurado principal</w:t>
      </w:r>
      <w:r w:rsidRPr="002113AF">
        <w:rPr>
          <w:rFonts w:ascii="Calibri" w:hAnsi="Calibri" w:cs="Calibri"/>
          <w:color w:val="auto"/>
        </w:rPr>
        <w:t xml:space="preserve"> y/o sus sociedades dependientes hayan asumido contractualmente la obligación de asegurar la responsabilidad civil y/o medioambiental</w:t>
      </w:r>
      <w:r w:rsidR="00D92F23" w:rsidRPr="002113AF">
        <w:rPr>
          <w:rFonts w:ascii="Calibri" w:hAnsi="Calibri" w:cs="Calibri"/>
          <w:color w:val="auto"/>
        </w:rPr>
        <w:t>,</w:t>
      </w:r>
      <w:r w:rsidRPr="002113AF">
        <w:rPr>
          <w:rFonts w:ascii="Calibri" w:hAnsi="Calibri" w:cs="Calibri"/>
          <w:color w:val="auto"/>
        </w:rPr>
        <w:t xml:space="preserve"> en el ámbito exclusivo de las actividades desarrolladas por los </w:t>
      </w:r>
      <w:r w:rsidRPr="002113AF">
        <w:rPr>
          <w:rFonts w:ascii="Calibri" w:hAnsi="Calibri" w:cs="Calibri"/>
          <w:i/>
          <w:color w:val="auto"/>
        </w:rPr>
        <w:t>Asegurado</w:t>
      </w:r>
      <w:r w:rsidRPr="002113AF">
        <w:rPr>
          <w:rFonts w:ascii="Calibri" w:hAnsi="Calibri" w:cs="Calibri"/>
          <w:color w:val="auto"/>
        </w:rPr>
        <w:t>s en virtud de dichos contratos.</w:t>
      </w:r>
    </w:p>
    <w:p w14:paraId="4E49522A" w14:textId="77777777" w:rsidR="00B74D64" w:rsidRPr="002113AF" w:rsidRDefault="00B74D64" w:rsidP="00F9743C">
      <w:pPr>
        <w:tabs>
          <w:tab w:val="clear" w:pos="426"/>
          <w:tab w:val="left" w:pos="567"/>
        </w:tabs>
        <w:ind w:left="492"/>
        <w:rPr>
          <w:rFonts w:ascii="Calibri" w:hAnsi="Calibri" w:cs="Calibri"/>
          <w:color w:val="auto"/>
          <w:spacing w:val="-3"/>
          <w:szCs w:val="22"/>
        </w:rPr>
      </w:pPr>
    </w:p>
    <w:p w14:paraId="6DE1EFB2" w14:textId="77777777" w:rsidR="00F9743C" w:rsidRPr="002113AF" w:rsidRDefault="00F9743C" w:rsidP="00F9743C">
      <w:pPr>
        <w:tabs>
          <w:tab w:val="clear" w:pos="426"/>
        </w:tabs>
        <w:ind w:left="66" w:firstLine="0"/>
        <w:rPr>
          <w:rFonts w:ascii="Calibri" w:hAnsi="Calibri" w:cs="Calibri"/>
          <w:color w:val="auto"/>
          <w:spacing w:val="-3"/>
        </w:rPr>
      </w:pPr>
    </w:p>
    <w:p w14:paraId="0FB562B9" w14:textId="77777777" w:rsidR="00F9743C" w:rsidRPr="002113AF" w:rsidRDefault="00F9743C" w:rsidP="00F9743C">
      <w:pPr>
        <w:tabs>
          <w:tab w:val="clear" w:pos="426"/>
        </w:tabs>
        <w:ind w:left="66" w:firstLine="0"/>
        <w:rPr>
          <w:rFonts w:ascii="Calibri" w:hAnsi="Calibri" w:cs="Calibri"/>
          <w:color w:val="auto"/>
          <w:spacing w:val="-3"/>
        </w:rPr>
      </w:pPr>
      <w:r w:rsidRPr="002113AF">
        <w:rPr>
          <w:rFonts w:ascii="Calibri" w:hAnsi="Calibri" w:cs="Calibri"/>
          <w:b/>
          <w:color w:val="auto"/>
          <w:spacing w:val="-3"/>
          <w:u w:val="single"/>
        </w:rPr>
        <w:t>Autoridad competente:</w:t>
      </w:r>
      <w:r w:rsidRPr="002113AF">
        <w:rPr>
          <w:rFonts w:ascii="Calibri" w:hAnsi="Calibri" w:cs="Calibri"/>
          <w:b/>
          <w:color w:val="auto"/>
          <w:spacing w:val="-3"/>
        </w:rPr>
        <w:t xml:space="preserve"> </w:t>
      </w:r>
      <w:r w:rsidRPr="002113AF">
        <w:rPr>
          <w:rFonts w:ascii="Calibri" w:hAnsi="Calibri" w:cs="Calibri"/>
          <w:color w:val="auto"/>
          <w:spacing w:val="-3"/>
        </w:rPr>
        <w:t>Organo de la Administración, legitimado para exigir las medidas de  prevención, evitación y reparación de los daños medioambientales, conforme a la normativa vigente.</w:t>
      </w:r>
    </w:p>
    <w:p w14:paraId="3C990BC7" w14:textId="77777777" w:rsidR="00F9743C" w:rsidRPr="002113AF" w:rsidRDefault="00F9743C" w:rsidP="00F9743C">
      <w:pPr>
        <w:tabs>
          <w:tab w:val="clear" w:pos="426"/>
        </w:tabs>
        <w:ind w:left="66" w:firstLine="0"/>
        <w:rPr>
          <w:rFonts w:ascii="Calibri" w:hAnsi="Calibri" w:cs="Calibri"/>
          <w:color w:val="auto"/>
          <w:spacing w:val="-3"/>
        </w:rPr>
      </w:pPr>
    </w:p>
    <w:p w14:paraId="5665B073" w14:textId="77777777" w:rsidR="00F9743C" w:rsidRPr="002113AF" w:rsidRDefault="00F9743C" w:rsidP="00F9743C">
      <w:pPr>
        <w:tabs>
          <w:tab w:val="clear" w:pos="426"/>
        </w:tabs>
        <w:ind w:left="66" w:firstLine="0"/>
        <w:rPr>
          <w:rFonts w:ascii="Calibri" w:hAnsi="Calibri" w:cs="Calibri"/>
          <w:color w:val="auto"/>
          <w:spacing w:val="-3"/>
        </w:rPr>
      </w:pPr>
    </w:p>
    <w:p w14:paraId="162F1FD8" w14:textId="77777777" w:rsidR="00F9743C" w:rsidRPr="002113AF" w:rsidRDefault="00F9743C" w:rsidP="00F9743C">
      <w:pPr>
        <w:tabs>
          <w:tab w:val="clear" w:pos="426"/>
        </w:tabs>
        <w:ind w:left="66" w:firstLine="0"/>
        <w:rPr>
          <w:rFonts w:ascii="Calibri" w:hAnsi="Calibri" w:cs="Calibri"/>
          <w:b/>
          <w:color w:val="auto"/>
          <w:spacing w:val="-3"/>
        </w:rPr>
      </w:pPr>
      <w:r w:rsidRPr="002113AF">
        <w:rPr>
          <w:rFonts w:ascii="Calibri" w:hAnsi="Calibri" w:cs="Calibri"/>
          <w:b/>
          <w:color w:val="auto"/>
          <w:spacing w:val="-3"/>
        </w:rPr>
        <w:t>B.  ELEMENTOS DEL CONTRATO.</w:t>
      </w:r>
    </w:p>
    <w:p w14:paraId="28E562CF" w14:textId="77777777" w:rsidR="00F9743C" w:rsidRPr="002113AF" w:rsidRDefault="00F9743C" w:rsidP="00F9743C">
      <w:pPr>
        <w:ind w:left="66" w:firstLine="0"/>
        <w:rPr>
          <w:rFonts w:ascii="Calibri" w:hAnsi="Calibri" w:cs="Calibri"/>
          <w:b/>
          <w:color w:val="auto"/>
          <w:spacing w:val="-3"/>
          <w:szCs w:val="22"/>
          <w:u w:val="single"/>
        </w:rPr>
      </w:pPr>
    </w:p>
    <w:p w14:paraId="030C61AA" w14:textId="77777777" w:rsidR="00F9743C" w:rsidRPr="002113AF" w:rsidRDefault="00F9743C" w:rsidP="00F9743C">
      <w:pPr>
        <w:ind w:left="66" w:firstLine="0"/>
        <w:rPr>
          <w:rFonts w:ascii="Calibri" w:hAnsi="Calibri" w:cs="Calibri"/>
          <w:color w:val="auto"/>
          <w:spacing w:val="-3"/>
        </w:rPr>
      </w:pPr>
      <w:r w:rsidRPr="002113AF">
        <w:rPr>
          <w:rFonts w:ascii="Calibri" w:hAnsi="Calibri" w:cs="Calibri"/>
          <w:b/>
          <w:color w:val="auto"/>
          <w:spacing w:val="-3"/>
          <w:szCs w:val="22"/>
          <w:u w:val="single"/>
        </w:rPr>
        <w:t>Anualidad de seguro</w:t>
      </w:r>
      <w:r w:rsidRPr="002113AF">
        <w:rPr>
          <w:rFonts w:ascii="Calibri" w:hAnsi="Calibri" w:cs="Calibri"/>
          <w:caps/>
          <w:color w:val="auto"/>
          <w:spacing w:val="-3"/>
          <w:szCs w:val="22"/>
        </w:rPr>
        <w:t>:</w:t>
      </w:r>
      <w:r w:rsidRPr="002113AF">
        <w:rPr>
          <w:rFonts w:ascii="Calibri" w:hAnsi="Calibri" w:cs="Calibri"/>
          <w:color w:val="auto"/>
          <w:spacing w:val="-3"/>
        </w:rPr>
        <w:t xml:space="preserve"> El período que media:</w:t>
      </w:r>
    </w:p>
    <w:p w14:paraId="0D0B6EA8" w14:textId="77777777" w:rsidR="00F9743C" w:rsidRPr="002113AF" w:rsidRDefault="00F9743C" w:rsidP="00F9743C">
      <w:pPr>
        <w:ind w:left="66" w:firstLine="0"/>
        <w:rPr>
          <w:rFonts w:ascii="Calibri" w:hAnsi="Calibri" w:cs="Calibri"/>
          <w:color w:val="auto"/>
          <w:spacing w:val="-3"/>
        </w:rPr>
      </w:pPr>
      <w:r w:rsidRPr="002113AF">
        <w:rPr>
          <w:rFonts w:ascii="Calibri" w:hAnsi="Calibri" w:cs="Calibri"/>
          <w:color w:val="auto"/>
          <w:spacing w:val="-3"/>
        </w:rPr>
        <w:t xml:space="preserve">Entre La fecha de efecto y la del primer vencimiento anual, o </w:t>
      </w:r>
    </w:p>
    <w:p w14:paraId="0AA0E9D8" w14:textId="77777777" w:rsidR="00F9743C" w:rsidRPr="002113AF" w:rsidRDefault="00F9743C" w:rsidP="00F9743C">
      <w:pPr>
        <w:ind w:left="66" w:firstLine="0"/>
        <w:rPr>
          <w:rFonts w:ascii="Calibri" w:hAnsi="Calibri" w:cs="Calibri"/>
          <w:color w:val="auto"/>
          <w:spacing w:val="-3"/>
        </w:rPr>
      </w:pPr>
      <w:r w:rsidRPr="002113AF">
        <w:rPr>
          <w:rFonts w:ascii="Calibri" w:hAnsi="Calibri" w:cs="Calibri"/>
          <w:color w:val="auto"/>
          <w:spacing w:val="-3"/>
        </w:rPr>
        <w:t xml:space="preserve">Entre dos vencimientos anuales, o </w:t>
      </w:r>
    </w:p>
    <w:p w14:paraId="5A37C086" w14:textId="77777777" w:rsidR="00F9743C" w:rsidRPr="002113AF" w:rsidRDefault="00F9743C" w:rsidP="00F9743C">
      <w:pPr>
        <w:ind w:left="66" w:firstLine="0"/>
        <w:rPr>
          <w:rFonts w:ascii="Calibri" w:hAnsi="Calibri" w:cs="Calibri"/>
          <w:color w:val="auto"/>
          <w:spacing w:val="-3"/>
        </w:rPr>
      </w:pPr>
      <w:r w:rsidRPr="002113AF">
        <w:rPr>
          <w:rFonts w:ascii="Calibri" w:hAnsi="Calibri" w:cs="Calibri"/>
          <w:color w:val="auto"/>
          <w:spacing w:val="-3"/>
        </w:rPr>
        <w:t>Entre el último vencimiento anual y la fecha de extinción o resolución del contrato de seguro.</w:t>
      </w:r>
    </w:p>
    <w:p w14:paraId="27E1C70D" w14:textId="77777777" w:rsidR="00F9743C" w:rsidRPr="002113AF" w:rsidRDefault="00F9743C" w:rsidP="00F9743C">
      <w:pPr>
        <w:ind w:left="66" w:firstLine="0"/>
        <w:rPr>
          <w:rFonts w:ascii="Calibri" w:hAnsi="Calibri" w:cs="Calibri"/>
          <w:b/>
          <w:color w:val="auto"/>
          <w:spacing w:val="-3"/>
        </w:rPr>
      </w:pPr>
    </w:p>
    <w:p w14:paraId="1B9DFFA9" w14:textId="77777777" w:rsidR="00F9743C" w:rsidRPr="002113AF" w:rsidRDefault="00F9743C" w:rsidP="00F9743C">
      <w:pPr>
        <w:tabs>
          <w:tab w:val="clear" w:pos="426"/>
        </w:tabs>
        <w:ind w:left="66" w:firstLine="0"/>
        <w:rPr>
          <w:rFonts w:ascii="Calibri" w:hAnsi="Calibri" w:cs="Calibri"/>
          <w:color w:val="auto"/>
          <w:spacing w:val="-3"/>
        </w:rPr>
      </w:pPr>
      <w:r w:rsidRPr="002113AF">
        <w:rPr>
          <w:rFonts w:ascii="Calibri" w:hAnsi="Calibri" w:cs="Calibri"/>
          <w:b/>
          <w:color w:val="auto"/>
          <w:spacing w:val="-3"/>
          <w:u w:val="single"/>
        </w:rPr>
        <w:t>Periodo del seguro</w:t>
      </w:r>
      <w:r w:rsidRPr="002113AF">
        <w:rPr>
          <w:rFonts w:ascii="Calibri" w:hAnsi="Calibri" w:cs="Calibri"/>
          <w:b/>
          <w:color w:val="auto"/>
          <w:spacing w:val="-3"/>
        </w:rPr>
        <w:t>:</w:t>
      </w:r>
      <w:r w:rsidRPr="002113AF">
        <w:rPr>
          <w:rFonts w:ascii="Calibri" w:hAnsi="Calibri" w:cs="Calibri"/>
          <w:color w:val="auto"/>
          <w:spacing w:val="-3"/>
        </w:rPr>
        <w:t xml:space="preserve"> El tiempo que discurre entre la fecha de efecto del </w:t>
      </w:r>
      <w:r w:rsidRPr="002113AF">
        <w:rPr>
          <w:rFonts w:ascii="Calibri" w:hAnsi="Calibri" w:cs="Calibri"/>
          <w:i/>
          <w:color w:val="auto"/>
          <w:spacing w:val="-3"/>
        </w:rPr>
        <w:t>Contrato</w:t>
      </w:r>
      <w:r w:rsidRPr="002113AF">
        <w:rPr>
          <w:rFonts w:ascii="Calibri" w:hAnsi="Calibri" w:cs="Calibri"/>
          <w:color w:val="auto"/>
          <w:spacing w:val="-3"/>
        </w:rPr>
        <w:t xml:space="preserve"> y la de su rescisión, resolución o extinción.  El período de seguro puede establecerse por un  plazo único o prorrogarse una o más </w:t>
      </w:r>
      <w:r w:rsidRPr="002113AF">
        <w:rPr>
          <w:rFonts w:ascii="Calibri" w:hAnsi="Calibri" w:cs="Calibri"/>
          <w:i/>
          <w:color w:val="auto"/>
          <w:spacing w:val="-3"/>
        </w:rPr>
        <w:t>anualidades de seguro</w:t>
      </w:r>
      <w:r w:rsidRPr="002113AF">
        <w:rPr>
          <w:rFonts w:ascii="Calibri" w:hAnsi="Calibri" w:cs="Calibri"/>
          <w:color w:val="auto"/>
          <w:spacing w:val="-3"/>
        </w:rPr>
        <w:t>.</w:t>
      </w:r>
    </w:p>
    <w:p w14:paraId="1765CA3E" w14:textId="77777777" w:rsidR="00F9743C" w:rsidRPr="002113AF" w:rsidRDefault="00F9743C" w:rsidP="00F9743C">
      <w:pPr>
        <w:tabs>
          <w:tab w:val="clear" w:pos="426"/>
        </w:tabs>
        <w:ind w:left="66" w:firstLine="0"/>
        <w:rPr>
          <w:rFonts w:ascii="Calibri" w:hAnsi="Calibri" w:cs="Calibri"/>
          <w:color w:val="auto"/>
          <w:spacing w:val="-3"/>
        </w:rPr>
      </w:pPr>
    </w:p>
    <w:p w14:paraId="370C69D1" w14:textId="77777777" w:rsidR="00F9743C" w:rsidRPr="002113AF" w:rsidRDefault="00F9743C" w:rsidP="00F9743C">
      <w:pPr>
        <w:tabs>
          <w:tab w:val="clear" w:pos="426"/>
        </w:tabs>
        <w:ind w:left="66" w:firstLine="0"/>
        <w:rPr>
          <w:rFonts w:ascii="Calibri" w:hAnsi="Calibri" w:cs="Calibri"/>
          <w:color w:val="auto"/>
        </w:rPr>
      </w:pPr>
      <w:r w:rsidRPr="002113AF">
        <w:rPr>
          <w:rFonts w:ascii="Calibri" w:hAnsi="Calibri" w:cs="Calibri"/>
          <w:b/>
          <w:color w:val="auto"/>
          <w:spacing w:val="-3"/>
          <w:u w:val="single"/>
        </w:rPr>
        <w:t>Suma asegurada</w:t>
      </w:r>
      <w:r w:rsidRPr="002113AF">
        <w:rPr>
          <w:rFonts w:ascii="Calibri" w:hAnsi="Calibri" w:cs="Calibri"/>
          <w:b/>
          <w:color w:val="auto"/>
          <w:spacing w:val="-3"/>
        </w:rPr>
        <w:t>:</w:t>
      </w:r>
      <w:r w:rsidRPr="002113AF">
        <w:rPr>
          <w:rFonts w:ascii="Calibri" w:hAnsi="Calibri" w:cs="Calibri"/>
          <w:color w:val="auto"/>
          <w:spacing w:val="-3"/>
        </w:rPr>
        <w:t xml:space="preserve"> </w:t>
      </w:r>
      <w:r w:rsidRPr="002113AF">
        <w:rPr>
          <w:rFonts w:ascii="Calibri" w:hAnsi="Calibri" w:cs="Calibri"/>
          <w:color w:val="auto"/>
        </w:rPr>
        <w:t xml:space="preserve">La </w:t>
      </w:r>
      <w:r w:rsidRPr="002113AF">
        <w:rPr>
          <w:rFonts w:ascii="Calibri" w:hAnsi="Calibri" w:cs="Calibri"/>
          <w:i/>
          <w:color w:val="auto"/>
        </w:rPr>
        <w:t>suma asegurada</w:t>
      </w:r>
      <w:r w:rsidRPr="002113AF">
        <w:rPr>
          <w:rFonts w:ascii="Calibri" w:hAnsi="Calibri" w:cs="Calibri"/>
          <w:color w:val="auto"/>
        </w:rPr>
        <w:t xml:space="preserve"> indicada en el </w:t>
      </w:r>
      <w:r w:rsidRPr="002113AF">
        <w:rPr>
          <w:rFonts w:ascii="Calibri" w:hAnsi="Calibri" w:cs="Calibri"/>
          <w:i/>
          <w:color w:val="auto"/>
        </w:rPr>
        <w:t>Contrato</w:t>
      </w:r>
      <w:r w:rsidRPr="002113AF">
        <w:rPr>
          <w:rFonts w:ascii="Calibri" w:hAnsi="Calibri" w:cs="Calibri"/>
          <w:color w:val="auto"/>
        </w:rPr>
        <w:t xml:space="preserve"> es el límite máximo y único que el </w:t>
      </w:r>
      <w:r w:rsidRPr="002113AF">
        <w:rPr>
          <w:rFonts w:ascii="Calibri" w:hAnsi="Calibri" w:cs="Calibri"/>
          <w:i/>
          <w:color w:val="auto"/>
        </w:rPr>
        <w:t>asegurador</w:t>
      </w:r>
      <w:r w:rsidRPr="002113AF">
        <w:rPr>
          <w:rFonts w:ascii="Calibri" w:hAnsi="Calibri" w:cs="Calibri"/>
          <w:color w:val="auto"/>
        </w:rPr>
        <w:t xml:space="preserve"> se compromete a pagar por el conjunto de indemnizaciones, intereses y gastos que haya que satisfacer por todas las prestaciones como consecuencia de los </w:t>
      </w:r>
      <w:r w:rsidRPr="002113AF">
        <w:rPr>
          <w:rFonts w:ascii="Calibri" w:hAnsi="Calibri" w:cs="Calibri"/>
          <w:i/>
          <w:color w:val="auto"/>
        </w:rPr>
        <w:t>siniestros</w:t>
      </w:r>
      <w:r w:rsidRPr="002113AF">
        <w:rPr>
          <w:rFonts w:ascii="Calibri" w:hAnsi="Calibri" w:cs="Calibri"/>
          <w:color w:val="auto"/>
        </w:rPr>
        <w:t xml:space="preserve"> garantizados. </w:t>
      </w:r>
    </w:p>
    <w:p w14:paraId="724440BA" w14:textId="77777777" w:rsidR="00F9743C" w:rsidRPr="002113AF" w:rsidRDefault="00F9743C" w:rsidP="00F9743C">
      <w:pPr>
        <w:tabs>
          <w:tab w:val="clear" w:pos="426"/>
        </w:tabs>
        <w:ind w:left="492" w:firstLine="0"/>
        <w:rPr>
          <w:rFonts w:ascii="Calibri" w:hAnsi="Calibri" w:cs="Calibri"/>
          <w:color w:val="auto"/>
        </w:rPr>
      </w:pPr>
    </w:p>
    <w:p w14:paraId="3F741C8D" w14:textId="77777777" w:rsidR="00F9743C" w:rsidRPr="002113AF" w:rsidRDefault="00F9743C" w:rsidP="00F9743C">
      <w:pPr>
        <w:tabs>
          <w:tab w:val="clear" w:pos="426"/>
        </w:tabs>
        <w:ind w:left="66" w:firstLine="0"/>
        <w:rPr>
          <w:rFonts w:ascii="Calibri" w:hAnsi="Calibri" w:cs="Calibri"/>
          <w:b/>
          <w:color w:val="auto"/>
        </w:rPr>
      </w:pPr>
      <w:r w:rsidRPr="002113AF">
        <w:rPr>
          <w:rFonts w:ascii="Calibri" w:hAnsi="Calibri" w:cs="Calibri"/>
          <w:b/>
          <w:i/>
          <w:color w:val="auto"/>
          <w:u w:val="single"/>
        </w:rPr>
        <w:t>Suma asegurada</w:t>
      </w:r>
      <w:r w:rsidRPr="002113AF">
        <w:rPr>
          <w:rFonts w:ascii="Calibri" w:hAnsi="Calibri" w:cs="Calibri"/>
          <w:b/>
          <w:color w:val="auto"/>
          <w:u w:val="single"/>
        </w:rPr>
        <w:t xml:space="preserve"> por</w:t>
      </w:r>
      <w:r w:rsidRPr="002113AF">
        <w:rPr>
          <w:rFonts w:ascii="Calibri" w:hAnsi="Calibri" w:cs="Calibri"/>
          <w:color w:val="auto"/>
          <w:u w:val="single"/>
        </w:rPr>
        <w:t xml:space="preserve"> </w:t>
      </w:r>
      <w:r w:rsidRPr="002113AF">
        <w:rPr>
          <w:rFonts w:ascii="Calibri" w:hAnsi="Calibri" w:cs="Calibri"/>
          <w:b/>
          <w:i/>
          <w:color w:val="auto"/>
          <w:u w:val="single"/>
        </w:rPr>
        <w:t>siniestro</w:t>
      </w:r>
      <w:r w:rsidRPr="002113AF">
        <w:rPr>
          <w:rFonts w:ascii="Calibri" w:hAnsi="Calibri" w:cs="Calibri"/>
          <w:b/>
          <w:color w:val="auto"/>
          <w:u w:val="single"/>
        </w:rPr>
        <w:t>.</w:t>
      </w:r>
      <w:r w:rsidRPr="002113AF">
        <w:rPr>
          <w:rFonts w:ascii="Calibri" w:hAnsi="Calibri" w:cs="Calibri"/>
          <w:b/>
          <w:color w:val="auto"/>
        </w:rPr>
        <w:t xml:space="preserve">- </w:t>
      </w:r>
      <w:r w:rsidRPr="002113AF">
        <w:rPr>
          <w:rFonts w:ascii="Calibri" w:hAnsi="Calibri" w:cs="Calibri"/>
          <w:color w:val="auto"/>
        </w:rPr>
        <w:t xml:space="preserve">Es la disponible por cada </w:t>
      </w:r>
      <w:r w:rsidRPr="002113AF">
        <w:rPr>
          <w:rFonts w:ascii="Calibri" w:hAnsi="Calibri" w:cs="Calibri"/>
          <w:i/>
          <w:color w:val="auto"/>
        </w:rPr>
        <w:t>siniestro,  si y</w:t>
      </w:r>
      <w:r w:rsidRPr="002113AF">
        <w:rPr>
          <w:rFonts w:ascii="Calibri" w:hAnsi="Calibri" w:cs="Calibri"/>
          <w:color w:val="auto"/>
        </w:rPr>
        <w:t xml:space="preserve"> en la medida en que, no esté agotada por otros </w:t>
      </w:r>
      <w:r w:rsidRPr="002113AF">
        <w:rPr>
          <w:rFonts w:ascii="Calibri" w:hAnsi="Calibri" w:cs="Calibri"/>
          <w:i/>
          <w:color w:val="auto"/>
        </w:rPr>
        <w:t>siniestros</w:t>
      </w:r>
      <w:r w:rsidRPr="002113AF">
        <w:rPr>
          <w:rFonts w:ascii="Calibri" w:hAnsi="Calibri" w:cs="Calibri"/>
          <w:color w:val="auto"/>
        </w:rPr>
        <w:t xml:space="preserve"> del mismo </w:t>
      </w:r>
      <w:r w:rsidRPr="002113AF">
        <w:rPr>
          <w:rFonts w:ascii="Calibri" w:hAnsi="Calibri" w:cs="Calibri"/>
          <w:i/>
          <w:color w:val="auto"/>
        </w:rPr>
        <w:t>período o</w:t>
      </w:r>
      <w:r w:rsidRPr="002113AF">
        <w:rPr>
          <w:rFonts w:ascii="Calibri" w:hAnsi="Calibri" w:cs="Calibri"/>
          <w:color w:val="auto"/>
        </w:rPr>
        <w:t xml:space="preserve"> </w:t>
      </w:r>
      <w:r w:rsidRPr="002113AF">
        <w:rPr>
          <w:rFonts w:ascii="Calibri" w:hAnsi="Calibri" w:cs="Calibri"/>
          <w:i/>
          <w:color w:val="auto"/>
        </w:rPr>
        <w:t>anualidad de seguro</w:t>
      </w:r>
      <w:r w:rsidRPr="002113AF">
        <w:rPr>
          <w:rFonts w:ascii="Calibri" w:hAnsi="Calibri" w:cs="Calibri"/>
          <w:color w:val="auto"/>
        </w:rPr>
        <w:t>.</w:t>
      </w:r>
    </w:p>
    <w:p w14:paraId="64782629" w14:textId="77777777" w:rsidR="00F9743C" w:rsidRPr="002113AF" w:rsidRDefault="00F9743C" w:rsidP="00F9743C">
      <w:pPr>
        <w:tabs>
          <w:tab w:val="clear" w:pos="426"/>
        </w:tabs>
        <w:ind w:left="66" w:firstLine="0"/>
        <w:rPr>
          <w:rFonts w:ascii="Calibri" w:hAnsi="Calibri" w:cs="Calibri"/>
          <w:b/>
          <w:i/>
          <w:color w:val="auto"/>
        </w:rPr>
      </w:pPr>
    </w:p>
    <w:p w14:paraId="705CE409" w14:textId="77777777" w:rsidR="00F9743C" w:rsidRPr="002113AF" w:rsidRDefault="00F9743C" w:rsidP="00F9743C">
      <w:pPr>
        <w:tabs>
          <w:tab w:val="clear" w:pos="426"/>
        </w:tabs>
        <w:ind w:left="66" w:firstLine="0"/>
        <w:rPr>
          <w:rFonts w:ascii="Calibri" w:hAnsi="Calibri" w:cs="Calibri"/>
          <w:color w:val="auto"/>
        </w:rPr>
      </w:pPr>
      <w:r w:rsidRPr="002113AF">
        <w:rPr>
          <w:rFonts w:ascii="Calibri" w:hAnsi="Calibri" w:cs="Calibri"/>
          <w:b/>
          <w:i/>
          <w:color w:val="auto"/>
          <w:u w:val="single"/>
        </w:rPr>
        <w:t>Suma asegurada</w:t>
      </w:r>
      <w:r w:rsidRPr="002113AF">
        <w:rPr>
          <w:rFonts w:ascii="Calibri" w:hAnsi="Calibri" w:cs="Calibri"/>
          <w:b/>
          <w:color w:val="auto"/>
          <w:u w:val="single"/>
        </w:rPr>
        <w:t xml:space="preserve"> por </w:t>
      </w:r>
      <w:r w:rsidRPr="002113AF">
        <w:rPr>
          <w:rFonts w:ascii="Calibri" w:hAnsi="Calibri" w:cs="Calibri"/>
          <w:b/>
          <w:i/>
          <w:color w:val="auto"/>
          <w:u w:val="single"/>
        </w:rPr>
        <w:t>periodo</w:t>
      </w:r>
      <w:r w:rsidRPr="002113AF">
        <w:rPr>
          <w:rFonts w:ascii="Calibri" w:hAnsi="Calibri" w:cs="Calibri"/>
          <w:color w:val="auto"/>
          <w:u w:val="single"/>
        </w:rPr>
        <w:t xml:space="preserve"> o</w:t>
      </w:r>
      <w:r w:rsidRPr="002113AF">
        <w:rPr>
          <w:rFonts w:ascii="Calibri" w:hAnsi="Calibri" w:cs="Calibri"/>
          <w:b/>
          <w:color w:val="auto"/>
          <w:u w:val="single"/>
        </w:rPr>
        <w:t xml:space="preserve"> </w:t>
      </w:r>
      <w:r w:rsidRPr="002113AF">
        <w:rPr>
          <w:rFonts w:ascii="Calibri" w:hAnsi="Calibri" w:cs="Calibri"/>
          <w:b/>
          <w:i/>
          <w:color w:val="auto"/>
          <w:u w:val="single"/>
        </w:rPr>
        <w:t>anualidad de seguro</w:t>
      </w:r>
      <w:r w:rsidRPr="002113AF">
        <w:rPr>
          <w:rFonts w:ascii="Calibri" w:hAnsi="Calibri" w:cs="Calibri"/>
          <w:b/>
          <w:color w:val="auto"/>
          <w:u w:val="single"/>
        </w:rPr>
        <w:t>.</w:t>
      </w:r>
      <w:r w:rsidRPr="002113AF">
        <w:rPr>
          <w:rFonts w:ascii="Calibri" w:hAnsi="Calibri" w:cs="Calibri"/>
          <w:b/>
          <w:color w:val="auto"/>
        </w:rPr>
        <w:t xml:space="preserve">- </w:t>
      </w:r>
      <w:r w:rsidRPr="002113AF">
        <w:rPr>
          <w:rFonts w:ascii="Calibri" w:hAnsi="Calibri" w:cs="Calibri"/>
          <w:color w:val="auto"/>
          <w:spacing w:val="-3"/>
        </w:rPr>
        <w:t xml:space="preserve">Es la cifra que el </w:t>
      </w:r>
      <w:r w:rsidRPr="002113AF">
        <w:rPr>
          <w:rFonts w:ascii="Calibri" w:hAnsi="Calibri" w:cs="Calibri"/>
          <w:i/>
          <w:color w:val="auto"/>
          <w:spacing w:val="-3"/>
        </w:rPr>
        <w:t xml:space="preserve">asegurador </w:t>
      </w:r>
      <w:r w:rsidRPr="002113AF">
        <w:rPr>
          <w:rFonts w:ascii="Calibri" w:hAnsi="Calibri" w:cs="Calibri"/>
          <w:color w:val="auto"/>
        </w:rPr>
        <w:t xml:space="preserve">se compromete a pagar, como máximo, por la suma de todas las indemnizaciones, costes, intereses y gastos </w:t>
      </w:r>
      <w:r w:rsidRPr="002113AF">
        <w:rPr>
          <w:rFonts w:ascii="Calibri" w:hAnsi="Calibri" w:cs="Calibri"/>
          <w:color w:val="auto"/>
          <w:spacing w:val="-3"/>
        </w:rPr>
        <w:t xml:space="preserve">por el conjunto de </w:t>
      </w:r>
      <w:r w:rsidRPr="002113AF">
        <w:rPr>
          <w:rFonts w:ascii="Calibri" w:hAnsi="Calibri" w:cs="Calibri"/>
          <w:i/>
          <w:color w:val="auto"/>
          <w:spacing w:val="-3"/>
        </w:rPr>
        <w:t>siniestros</w:t>
      </w:r>
      <w:r w:rsidRPr="002113AF">
        <w:rPr>
          <w:rFonts w:ascii="Calibri" w:hAnsi="Calibri" w:cs="Calibri"/>
          <w:color w:val="auto"/>
          <w:spacing w:val="-3"/>
        </w:rPr>
        <w:t xml:space="preserve"> amparados por este </w:t>
      </w:r>
      <w:r w:rsidRPr="002113AF">
        <w:rPr>
          <w:rFonts w:ascii="Calibri" w:hAnsi="Calibri" w:cs="Calibri"/>
          <w:i/>
          <w:color w:val="auto"/>
          <w:spacing w:val="-3"/>
        </w:rPr>
        <w:t xml:space="preserve">Contrato </w:t>
      </w:r>
      <w:r w:rsidRPr="002113AF">
        <w:rPr>
          <w:rFonts w:ascii="Calibri" w:hAnsi="Calibri" w:cs="Calibri"/>
          <w:color w:val="auto"/>
          <w:spacing w:val="-3"/>
        </w:rPr>
        <w:t xml:space="preserve">en el </w:t>
      </w:r>
      <w:r w:rsidRPr="002113AF">
        <w:rPr>
          <w:rFonts w:ascii="Calibri" w:hAnsi="Calibri" w:cs="Calibri"/>
          <w:i/>
          <w:color w:val="auto"/>
          <w:spacing w:val="-3"/>
        </w:rPr>
        <w:t>periodo de</w:t>
      </w:r>
      <w:r w:rsidR="000E4BF7" w:rsidRPr="002113AF">
        <w:rPr>
          <w:rFonts w:ascii="Calibri" w:hAnsi="Calibri" w:cs="Calibri"/>
          <w:i/>
          <w:color w:val="auto"/>
          <w:spacing w:val="-3"/>
        </w:rPr>
        <w:t>l</w:t>
      </w:r>
      <w:r w:rsidRPr="002113AF">
        <w:rPr>
          <w:rFonts w:ascii="Calibri" w:hAnsi="Calibri" w:cs="Calibri"/>
          <w:i/>
          <w:color w:val="auto"/>
          <w:spacing w:val="-3"/>
        </w:rPr>
        <w:t xml:space="preserve"> seguro</w:t>
      </w:r>
      <w:r w:rsidRPr="002113AF">
        <w:rPr>
          <w:rFonts w:ascii="Calibri" w:hAnsi="Calibri" w:cs="Calibri"/>
          <w:color w:val="auto"/>
          <w:spacing w:val="-3"/>
        </w:rPr>
        <w:t xml:space="preserve"> si se contrata a plazo único o en una misma</w:t>
      </w:r>
      <w:r w:rsidRPr="002113AF">
        <w:rPr>
          <w:rFonts w:ascii="Calibri" w:hAnsi="Calibri" w:cs="Calibri"/>
          <w:i/>
          <w:color w:val="auto"/>
          <w:spacing w:val="-3"/>
        </w:rPr>
        <w:t xml:space="preserve"> anualidad de seguro</w:t>
      </w:r>
      <w:r w:rsidRPr="002113AF">
        <w:rPr>
          <w:rFonts w:ascii="Calibri" w:hAnsi="Calibri" w:cs="Calibri"/>
          <w:color w:val="auto"/>
          <w:spacing w:val="-3"/>
        </w:rPr>
        <w:t>, si se prorroga</w:t>
      </w:r>
      <w:r w:rsidRPr="002113AF">
        <w:rPr>
          <w:rFonts w:ascii="Calibri" w:hAnsi="Calibri" w:cs="Calibri"/>
          <w:i/>
          <w:color w:val="auto"/>
          <w:spacing w:val="-3"/>
        </w:rPr>
        <w:t xml:space="preserve">, </w:t>
      </w:r>
      <w:r w:rsidRPr="002113AF">
        <w:rPr>
          <w:rFonts w:ascii="Calibri" w:hAnsi="Calibri" w:cs="Calibri"/>
          <w:color w:val="auto"/>
          <w:spacing w:val="-3"/>
        </w:rPr>
        <w:t>según corresponda</w:t>
      </w:r>
      <w:r w:rsidRPr="002113AF">
        <w:rPr>
          <w:rFonts w:ascii="Calibri" w:hAnsi="Calibri" w:cs="Calibri"/>
          <w:i/>
          <w:color w:val="auto"/>
          <w:spacing w:val="-3"/>
        </w:rPr>
        <w:t>.</w:t>
      </w:r>
      <w:r w:rsidRPr="002113AF">
        <w:rPr>
          <w:rFonts w:ascii="Calibri" w:hAnsi="Calibri" w:cs="Calibri"/>
          <w:color w:val="auto"/>
          <w:spacing w:val="-3"/>
        </w:rPr>
        <w:t xml:space="preserve"> </w:t>
      </w:r>
    </w:p>
    <w:p w14:paraId="36A511C0" w14:textId="77777777" w:rsidR="00F9743C" w:rsidRPr="002113AF" w:rsidRDefault="00F9743C" w:rsidP="00F9743C">
      <w:pPr>
        <w:tabs>
          <w:tab w:val="clear" w:pos="426"/>
        </w:tabs>
        <w:ind w:left="66" w:firstLine="0"/>
        <w:rPr>
          <w:rFonts w:ascii="Calibri" w:hAnsi="Calibri" w:cs="Calibri"/>
          <w:b/>
          <w:color w:val="auto"/>
          <w:spacing w:val="-3"/>
        </w:rPr>
      </w:pPr>
    </w:p>
    <w:p w14:paraId="75A6BC8D" w14:textId="77777777" w:rsidR="00F9743C" w:rsidRPr="002113AF" w:rsidRDefault="00F9743C" w:rsidP="00F9743C">
      <w:pPr>
        <w:tabs>
          <w:tab w:val="clear" w:pos="426"/>
        </w:tabs>
        <w:ind w:left="66" w:firstLine="0"/>
        <w:rPr>
          <w:rFonts w:ascii="Calibri" w:hAnsi="Calibri" w:cs="Calibri"/>
          <w:b/>
          <w:color w:val="auto"/>
          <w:spacing w:val="-3"/>
        </w:rPr>
      </w:pPr>
      <w:r w:rsidRPr="002113AF">
        <w:rPr>
          <w:rFonts w:ascii="Calibri" w:hAnsi="Calibri" w:cs="Calibri"/>
          <w:b/>
          <w:color w:val="auto"/>
          <w:spacing w:val="-3"/>
        </w:rPr>
        <w:t xml:space="preserve">La cuantía disponible de la </w:t>
      </w:r>
      <w:r w:rsidRPr="002113AF">
        <w:rPr>
          <w:rFonts w:ascii="Calibri" w:hAnsi="Calibri" w:cs="Calibri"/>
          <w:b/>
          <w:i/>
          <w:color w:val="auto"/>
          <w:spacing w:val="-3"/>
        </w:rPr>
        <w:t>suma asegurada</w:t>
      </w:r>
      <w:r w:rsidRPr="002113AF">
        <w:rPr>
          <w:rFonts w:ascii="Calibri" w:hAnsi="Calibri" w:cs="Calibri"/>
          <w:b/>
          <w:color w:val="auto"/>
          <w:spacing w:val="-3"/>
        </w:rPr>
        <w:t xml:space="preserve"> quedará, por tanto, reducida a medida que se consuma por uno o sucesivos </w:t>
      </w:r>
      <w:r w:rsidRPr="002113AF">
        <w:rPr>
          <w:rFonts w:ascii="Calibri" w:hAnsi="Calibri" w:cs="Calibri"/>
          <w:b/>
          <w:i/>
          <w:color w:val="auto"/>
          <w:spacing w:val="-3"/>
        </w:rPr>
        <w:t>siniestros</w:t>
      </w:r>
      <w:r w:rsidRPr="002113AF">
        <w:rPr>
          <w:rFonts w:ascii="Calibri" w:hAnsi="Calibri" w:cs="Calibri"/>
          <w:b/>
          <w:color w:val="auto"/>
          <w:spacing w:val="-3"/>
        </w:rPr>
        <w:t xml:space="preserve"> a lo largo de una misma </w:t>
      </w:r>
      <w:r w:rsidRPr="002113AF">
        <w:rPr>
          <w:rFonts w:ascii="Calibri" w:hAnsi="Calibri" w:cs="Calibri"/>
          <w:b/>
          <w:i/>
          <w:color w:val="auto"/>
          <w:spacing w:val="-3"/>
        </w:rPr>
        <w:t>anualidad o periodo único del seguro</w:t>
      </w:r>
      <w:r w:rsidRPr="002113AF">
        <w:rPr>
          <w:rFonts w:ascii="Calibri" w:hAnsi="Calibri" w:cs="Calibri"/>
          <w:b/>
          <w:color w:val="auto"/>
          <w:spacing w:val="-3"/>
        </w:rPr>
        <w:t xml:space="preserve">; podrá reponerse en cualquier momento mediante pacto expreso entre el </w:t>
      </w:r>
      <w:r w:rsidRPr="002113AF">
        <w:rPr>
          <w:rFonts w:ascii="Calibri" w:hAnsi="Calibri" w:cs="Calibri"/>
          <w:b/>
          <w:i/>
          <w:color w:val="auto"/>
          <w:spacing w:val="-3"/>
        </w:rPr>
        <w:t>tomador del seguro</w:t>
      </w:r>
      <w:r w:rsidRPr="002113AF">
        <w:rPr>
          <w:rFonts w:ascii="Calibri" w:hAnsi="Calibri" w:cs="Calibri"/>
          <w:b/>
          <w:color w:val="auto"/>
          <w:spacing w:val="-3"/>
        </w:rPr>
        <w:t xml:space="preserve"> y el </w:t>
      </w:r>
      <w:r w:rsidRPr="002113AF">
        <w:rPr>
          <w:rFonts w:ascii="Calibri" w:hAnsi="Calibri" w:cs="Calibri"/>
          <w:b/>
          <w:i/>
          <w:color w:val="auto"/>
          <w:spacing w:val="-3"/>
        </w:rPr>
        <w:t>asegurador</w:t>
      </w:r>
      <w:r w:rsidRPr="002113AF">
        <w:rPr>
          <w:rFonts w:ascii="Calibri" w:hAnsi="Calibri" w:cs="Calibri"/>
          <w:b/>
          <w:color w:val="auto"/>
          <w:spacing w:val="-3"/>
        </w:rPr>
        <w:t xml:space="preserve"> y quedará automáticamente repuesta en su totalidad para garantizar nuevos </w:t>
      </w:r>
      <w:r w:rsidRPr="002113AF">
        <w:rPr>
          <w:rFonts w:ascii="Calibri" w:hAnsi="Calibri" w:cs="Calibri"/>
          <w:b/>
          <w:i/>
          <w:color w:val="auto"/>
          <w:spacing w:val="-3"/>
        </w:rPr>
        <w:t>siniestro</w:t>
      </w:r>
      <w:r w:rsidRPr="002113AF">
        <w:rPr>
          <w:rFonts w:ascii="Calibri" w:hAnsi="Calibri" w:cs="Calibri"/>
          <w:b/>
          <w:color w:val="auto"/>
          <w:spacing w:val="-3"/>
        </w:rPr>
        <w:t xml:space="preserve">s, al inicio de la </w:t>
      </w:r>
      <w:r w:rsidRPr="002113AF">
        <w:rPr>
          <w:rFonts w:ascii="Calibri" w:hAnsi="Calibri" w:cs="Calibri"/>
          <w:b/>
          <w:i/>
          <w:color w:val="auto"/>
          <w:spacing w:val="-3"/>
        </w:rPr>
        <w:t>anualidad de seguro</w:t>
      </w:r>
      <w:r w:rsidRPr="002113AF">
        <w:rPr>
          <w:rFonts w:ascii="Calibri" w:hAnsi="Calibri" w:cs="Calibri"/>
          <w:b/>
          <w:color w:val="auto"/>
          <w:spacing w:val="-3"/>
        </w:rPr>
        <w:t xml:space="preserve"> siguiente, en el caso de que el </w:t>
      </w:r>
      <w:r w:rsidRPr="002113AF">
        <w:rPr>
          <w:rFonts w:ascii="Calibri" w:hAnsi="Calibri" w:cs="Calibri"/>
          <w:b/>
          <w:i/>
          <w:color w:val="auto"/>
          <w:spacing w:val="-3"/>
        </w:rPr>
        <w:t>Contrato</w:t>
      </w:r>
      <w:r w:rsidRPr="002113AF">
        <w:rPr>
          <w:rFonts w:ascii="Calibri" w:hAnsi="Calibri" w:cs="Calibri"/>
          <w:b/>
          <w:color w:val="auto"/>
          <w:spacing w:val="-3"/>
        </w:rPr>
        <w:t xml:space="preserve"> sea prorrogado.</w:t>
      </w:r>
    </w:p>
    <w:p w14:paraId="189C6A35" w14:textId="77777777" w:rsidR="00F9743C" w:rsidRPr="002113AF" w:rsidRDefault="00F9743C" w:rsidP="00F9743C">
      <w:pPr>
        <w:tabs>
          <w:tab w:val="clear" w:pos="426"/>
        </w:tabs>
        <w:ind w:left="208" w:firstLine="0"/>
        <w:rPr>
          <w:rFonts w:ascii="Calibri" w:hAnsi="Calibri" w:cs="Calibri"/>
          <w:b/>
          <w:color w:val="auto"/>
          <w:spacing w:val="-3"/>
        </w:rPr>
      </w:pPr>
    </w:p>
    <w:p w14:paraId="43A325D5" w14:textId="77777777" w:rsidR="00F9743C" w:rsidRPr="002113AF" w:rsidRDefault="00F9743C" w:rsidP="00F9743C">
      <w:pPr>
        <w:tabs>
          <w:tab w:val="clear" w:pos="426"/>
        </w:tabs>
        <w:ind w:left="66" w:firstLine="0"/>
        <w:rPr>
          <w:rFonts w:ascii="Calibri" w:hAnsi="Calibri" w:cs="Calibri"/>
          <w:b/>
          <w:color w:val="auto"/>
          <w:spacing w:val="-3"/>
        </w:rPr>
      </w:pPr>
      <w:r w:rsidRPr="002113AF">
        <w:rPr>
          <w:rFonts w:ascii="Calibri" w:hAnsi="Calibri" w:cs="Calibri"/>
          <w:b/>
          <w:color w:val="auto"/>
          <w:spacing w:val="-3"/>
        </w:rPr>
        <w:t xml:space="preserve">En los seguros que se renueven anualmente, cada </w:t>
      </w:r>
      <w:r w:rsidRPr="002113AF">
        <w:rPr>
          <w:rFonts w:ascii="Calibri" w:hAnsi="Calibri" w:cs="Calibri"/>
          <w:b/>
          <w:i/>
          <w:color w:val="auto"/>
          <w:spacing w:val="-3"/>
        </w:rPr>
        <w:t>siniestro</w:t>
      </w:r>
      <w:r w:rsidRPr="002113AF">
        <w:rPr>
          <w:rFonts w:ascii="Calibri" w:hAnsi="Calibri" w:cs="Calibri"/>
          <w:b/>
          <w:color w:val="auto"/>
          <w:spacing w:val="-3"/>
        </w:rPr>
        <w:t xml:space="preserve"> será atribuido a una única </w:t>
      </w:r>
      <w:r w:rsidRPr="002113AF">
        <w:rPr>
          <w:rFonts w:ascii="Calibri" w:hAnsi="Calibri" w:cs="Calibri"/>
          <w:b/>
          <w:i/>
          <w:color w:val="auto"/>
          <w:spacing w:val="-3"/>
        </w:rPr>
        <w:t>anualidad de seguro</w:t>
      </w:r>
      <w:r w:rsidRPr="002113AF">
        <w:rPr>
          <w:rFonts w:ascii="Calibri" w:hAnsi="Calibri" w:cs="Calibri"/>
          <w:b/>
          <w:color w:val="auto"/>
          <w:spacing w:val="-3"/>
        </w:rPr>
        <w:t>, conforme a lo previsto en el apartado “ámbito temporal de la cobertura”, incluso si su proceso de desarrollo o sus efectos se extienden a lo largo de varios años.</w:t>
      </w:r>
    </w:p>
    <w:p w14:paraId="4F9ACF0D" w14:textId="77777777" w:rsidR="00067E12" w:rsidRDefault="00067E12" w:rsidP="00067E12">
      <w:pPr>
        <w:tabs>
          <w:tab w:val="clear" w:pos="426"/>
        </w:tabs>
        <w:ind w:left="66" w:firstLine="0"/>
        <w:rPr>
          <w:rFonts w:ascii="Calibri" w:hAnsi="Calibri" w:cs="Calibri"/>
          <w:b/>
          <w:i/>
          <w:color w:val="auto"/>
          <w:u w:val="single"/>
        </w:rPr>
      </w:pPr>
    </w:p>
    <w:p w14:paraId="099D390F" w14:textId="6FA2B230" w:rsidR="00067E12" w:rsidRDefault="00067E12" w:rsidP="00067E12">
      <w:pPr>
        <w:tabs>
          <w:tab w:val="clear" w:pos="426"/>
        </w:tabs>
        <w:ind w:left="66" w:firstLine="0"/>
        <w:rPr>
          <w:rFonts w:ascii="Calibri" w:hAnsi="Calibri" w:cs="Calibri"/>
          <w:color w:val="auto"/>
        </w:rPr>
      </w:pPr>
      <w:r w:rsidRPr="002113AF">
        <w:rPr>
          <w:rFonts w:ascii="Calibri" w:hAnsi="Calibri" w:cs="Calibri"/>
          <w:b/>
          <w:i/>
          <w:color w:val="auto"/>
          <w:u w:val="single"/>
        </w:rPr>
        <w:t>Suma asegurada</w:t>
      </w:r>
      <w:r w:rsidRPr="002113AF">
        <w:rPr>
          <w:rFonts w:ascii="Calibri" w:hAnsi="Calibri" w:cs="Calibri"/>
          <w:b/>
          <w:color w:val="auto"/>
          <w:u w:val="single"/>
        </w:rPr>
        <w:t xml:space="preserve"> por vehiculo </w:t>
      </w:r>
      <w:r w:rsidRPr="002113AF">
        <w:rPr>
          <w:rFonts w:ascii="Calibri" w:hAnsi="Calibri" w:cs="Calibri"/>
          <w:b/>
          <w:i/>
          <w:color w:val="auto"/>
          <w:u w:val="single"/>
        </w:rPr>
        <w:t>asegurado</w:t>
      </w:r>
      <w:r w:rsidRPr="002113AF">
        <w:rPr>
          <w:rFonts w:ascii="Calibri" w:hAnsi="Calibri" w:cs="Calibri"/>
          <w:b/>
          <w:color w:val="auto"/>
          <w:u w:val="single"/>
        </w:rPr>
        <w:t>.</w:t>
      </w:r>
      <w:r w:rsidRPr="002113AF">
        <w:rPr>
          <w:rFonts w:ascii="Calibri" w:hAnsi="Calibri" w:cs="Calibri"/>
          <w:b/>
          <w:color w:val="auto"/>
        </w:rPr>
        <w:t xml:space="preserve">-  </w:t>
      </w:r>
      <w:r w:rsidRPr="002113AF">
        <w:rPr>
          <w:rFonts w:ascii="Calibri" w:hAnsi="Calibri" w:cs="Calibri"/>
          <w:color w:val="auto"/>
        </w:rPr>
        <w:t xml:space="preserve">En el caso de que la </w:t>
      </w:r>
      <w:r w:rsidRPr="002113AF">
        <w:rPr>
          <w:rFonts w:ascii="Calibri" w:hAnsi="Calibri" w:cs="Calibri"/>
          <w:i/>
          <w:color w:val="auto"/>
        </w:rPr>
        <w:t>actividad asegurada</w:t>
      </w:r>
      <w:r w:rsidRPr="002113AF">
        <w:rPr>
          <w:rFonts w:ascii="Calibri" w:hAnsi="Calibri" w:cs="Calibri"/>
          <w:color w:val="auto"/>
        </w:rPr>
        <w:t xml:space="preserve"> se desarrolle en dos o más </w:t>
      </w:r>
      <w:r w:rsidRPr="002113AF">
        <w:rPr>
          <w:rFonts w:ascii="Calibri" w:hAnsi="Calibri" w:cs="Calibri"/>
          <w:i/>
          <w:color w:val="auto"/>
        </w:rPr>
        <w:t>vehículos</w:t>
      </w:r>
      <w:r w:rsidRPr="002113AF">
        <w:rPr>
          <w:rFonts w:ascii="Calibri" w:hAnsi="Calibri" w:cs="Calibri"/>
          <w:color w:val="auto"/>
        </w:rPr>
        <w:t xml:space="preserve">, cada uno de los cuales quede descrito individualmente en las condiciones particulares del </w:t>
      </w:r>
      <w:r w:rsidRPr="002113AF">
        <w:rPr>
          <w:rFonts w:ascii="Calibri" w:hAnsi="Calibri" w:cs="Calibri"/>
          <w:i/>
          <w:color w:val="auto"/>
        </w:rPr>
        <w:t xml:space="preserve">Contrato, </w:t>
      </w:r>
      <w:r w:rsidRPr="002113AF">
        <w:rPr>
          <w:rFonts w:ascii="Calibri" w:hAnsi="Calibri" w:cs="Calibri"/>
          <w:color w:val="auto"/>
        </w:rPr>
        <w:t xml:space="preserve">la </w:t>
      </w:r>
      <w:r w:rsidRPr="002113AF">
        <w:rPr>
          <w:rFonts w:ascii="Calibri" w:hAnsi="Calibri" w:cs="Calibri"/>
          <w:i/>
          <w:color w:val="auto"/>
        </w:rPr>
        <w:t xml:space="preserve">Suma asegurada por período o anualidad de seguro </w:t>
      </w:r>
      <w:r w:rsidRPr="002113AF">
        <w:rPr>
          <w:rFonts w:ascii="Calibri" w:hAnsi="Calibri" w:cs="Calibri"/>
          <w:color w:val="auto"/>
        </w:rPr>
        <w:t xml:space="preserve">se ofrece independientemente para cada uno de dichos </w:t>
      </w:r>
      <w:r w:rsidRPr="002113AF">
        <w:rPr>
          <w:rFonts w:ascii="Calibri" w:hAnsi="Calibri" w:cs="Calibri"/>
          <w:i/>
          <w:color w:val="auto"/>
        </w:rPr>
        <w:t>vehículos</w:t>
      </w:r>
      <w:r w:rsidRPr="002113AF">
        <w:rPr>
          <w:rFonts w:ascii="Calibri" w:hAnsi="Calibri" w:cs="Calibri"/>
          <w:color w:val="auto"/>
        </w:rPr>
        <w:t xml:space="preserve">, del mismo modo que si cada uno de ellos estuviera asegurado por un contrato de seguro diferente. </w:t>
      </w:r>
      <w:r w:rsidRPr="00674090">
        <w:rPr>
          <w:rFonts w:ascii="Calibri" w:hAnsi="Calibri" w:cs="Calibri"/>
          <w:color w:val="auto"/>
        </w:rPr>
        <w:t xml:space="preserve">En este caso, </w:t>
      </w:r>
      <w:r w:rsidRPr="00674090">
        <w:rPr>
          <w:rFonts w:ascii="Calibri" w:hAnsi="Calibri" w:cs="Calibri"/>
          <w:b/>
          <w:color w:val="auto"/>
        </w:rPr>
        <w:t xml:space="preserve">si   por cualquier motivo, un </w:t>
      </w:r>
      <w:r w:rsidRPr="00674090">
        <w:rPr>
          <w:rFonts w:ascii="Calibri" w:hAnsi="Calibri" w:cs="Calibri"/>
          <w:b/>
          <w:i/>
          <w:color w:val="auto"/>
        </w:rPr>
        <w:t>siniestro</w:t>
      </w:r>
      <w:r w:rsidRPr="00674090">
        <w:rPr>
          <w:rFonts w:ascii="Calibri" w:hAnsi="Calibri" w:cs="Calibri"/>
          <w:b/>
          <w:color w:val="auto"/>
        </w:rPr>
        <w:t xml:space="preserve"> </w:t>
      </w:r>
      <w:r>
        <w:rPr>
          <w:rFonts w:ascii="Calibri" w:hAnsi="Calibri" w:cs="Calibri"/>
          <w:b/>
          <w:color w:val="auto"/>
        </w:rPr>
        <w:t xml:space="preserve">genera dudas sobre su atribución a uno u otro </w:t>
      </w:r>
      <w:r w:rsidRPr="00A33CCB">
        <w:rPr>
          <w:rFonts w:ascii="Calibri" w:hAnsi="Calibri" w:cs="Calibri"/>
          <w:b/>
          <w:i/>
          <w:iCs/>
          <w:color w:val="auto"/>
        </w:rPr>
        <w:t>vehículo</w:t>
      </w:r>
      <w:r>
        <w:rPr>
          <w:rFonts w:ascii="Calibri" w:hAnsi="Calibri" w:cs="Calibri"/>
          <w:b/>
          <w:color w:val="auto"/>
        </w:rPr>
        <w:t xml:space="preserve"> asegurado o podría atribuirse a </w:t>
      </w:r>
      <w:r>
        <w:rPr>
          <w:rFonts w:ascii="Calibri" w:hAnsi="Calibri" w:cs="Calibri"/>
          <w:b/>
          <w:color w:val="auto"/>
        </w:rPr>
        <w:lastRenderedPageBreak/>
        <w:t xml:space="preserve">varios, </w:t>
      </w:r>
      <w:r w:rsidRPr="00674090">
        <w:rPr>
          <w:rFonts w:ascii="Calibri" w:hAnsi="Calibri" w:cs="Calibri"/>
          <w:b/>
          <w:color w:val="auto"/>
        </w:rPr>
        <w:t xml:space="preserve">se asignará a aquél que tenga más relación con el </w:t>
      </w:r>
      <w:r>
        <w:rPr>
          <w:rFonts w:ascii="Calibri" w:hAnsi="Calibri" w:cs="Calibri"/>
          <w:b/>
          <w:color w:val="auto"/>
        </w:rPr>
        <w:t xml:space="preserve">origen del </w:t>
      </w:r>
      <w:r w:rsidRPr="00674090">
        <w:rPr>
          <w:rFonts w:ascii="Calibri" w:hAnsi="Calibri" w:cs="Calibri"/>
          <w:b/>
          <w:color w:val="auto"/>
        </w:rPr>
        <w:t xml:space="preserve">mismo, y nunca a otro, o a dos o mas </w:t>
      </w:r>
      <w:r>
        <w:rPr>
          <w:rFonts w:ascii="Calibri" w:hAnsi="Calibri" w:cs="Calibri"/>
          <w:b/>
          <w:i/>
          <w:color w:val="auto"/>
        </w:rPr>
        <w:t>vehícul</w:t>
      </w:r>
      <w:r w:rsidRPr="00674090">
        <w:rPr>
          <w:rFonts w:ascii="Calibri" w:hAnsi="Calibri" w:cs="Calibri"/>
          <w:b/>
          <w:i/>
          <w:color w:val="auto"/>
        </w:rPr>
        <w:t>os</w:t>
      </w:r>
      <w:r>
        <w:rPr>
          <w:rFonts w:ascii="Calibri" w:hAnsi="Calibri" w:cs="Calibri"/>
          <w:b/>
          <w:i/>
          <w:color w:val="auto"/>
        </w:rPr>
        <w:t xml:space="preserve">, </w:t>
      </w:r>
      <w:r w:rsidRPr="008E59C5">
        <w:rPr>
          <w:rFonts w:ascii="Calibri" w:hAnsi="Calibri" w:cs="Calibri"/>
          <w:b/>
          <w:iCs/>
          <w:color w:val="auto"/>
        </w:rPr>
        <w:t xml:space="preserve">no quedando por tanto, </w:t>
      </w:r>
      <w:r>
        <w:rPr>
          <w:rFonts w:ascii="Calibri" w:hAnsi="Calibri" w:cs="Calibri"/>
          <w:b/>
          <w:iCs/>
          <w:color w:val="auto"/>
        </w:rPr>
        <w:t>sobrepasada en ningún caso, la suma asegurada por siniestro</w:t>
      </w:r>
      <w:r w:rsidRPr="00674090">
        <w:rPr>
          <w:rFonts w:ascii="Calibri" w:hAnsi="Calibri" w:cs="Calibri"/>
          <w:b/>
          <w:color w:val="auto"/>
        </w:rPr>
        <w:t>.</w:t>
      </w:r>
    </w:p>
    <w:p w14:paraId="64EF2728" w14:textId="77777777" w:rsidR="00F9743C" w:rsidRPr="002113AF" w:rsidRDefault="00F9743C" w:rsidP="00F9743C">
      <w:pPr>
        <w:tabs>
          <w:tab w:val="clear" w:pos="426"/>
        </w:tabs>
        <w:ind w:left="492" w:firstLine="0"/>
        <w:rPr>
          <w:rFonts w:ascii="Calibri" w:hAnsi="Calibri" w:cs="Calibri"/>
          <w:b/>
          <w:color w:val="auto"/>
          <w:spacing w:val="-3"/>
        </w:rPr>
      </w:pPr>
    </w:p>
    <w:p w14:paraId="45BE0E03" w14:textId="77777777" w:rsidR="00F9743C" w:rsidRPr="002113AF" w:rsidRDefault="00F9743C" w:rsidP="00F9743C">
      <w:pPr>
        <w:tabs>
          <w:tab w:val="clear" w:pos="426"/>
        </w:tabs>
        <w:ind w:left="66" w:firstLine="0"/>
        <w:rPr>
          <w:rFonts w:ascii="Calibri" w:hAnsi="Calibri" w:cs="Calibri"/>
          <w:b/>
          <w:color w:val="auto"/>
          <w:spacing w:val="-3"/>
        </w:rPr>
      </w:pPr>
      <w:r w:rsidRPr="002113AF">
        <w:rPr>
          <w:rFonts w:ascii="Calibri" w:hAnsi="Calibri" w:cs="Calibri"/>
          <w:b/>
          <w:color w:val="auto"/>
        </w:rPr>
        <w:t xml:space="preserve">Los capitales establecidos como </w:t>
      </w:r>
      <w:r w:rsidR="009B2027" w:rsidRPr="002113AF">
        <w:rPr>
          <w:rFonts w:ascii="Calibri" w:hAnsi="Calibri" w:cs="Calibri"/>
          <w:b/>
          <w:color w:val="auto"/>
        </w:rPr>
        <w:t>sublímites</w:t>
      </w:r>
      <w:r w:rsidR="009B2027" w:rsidRPr="002113AF">
        <w:rPr>
          <w:rFonts w:ascii="Calibri" w:hAnsi="Calibri" w:cs="Calibri"/>
          <w:b/>
          <w:color w:val="auto"/>
          <w:spacing w:val="-3"/>
        </w:rPr>
        <w:t xml:space="preserve"> </w:t>
      </w:r>
      <w:r w:rsidRPr="002113AF">
        <w:rPr>
          <w:rFonts w:ascii="Calibri" w:hAnsi="Calibri" w:cs="Calibri"/>
          <w:b/>
          <w:color w:val="auto"/>
          <w:spacing w:val="-3"/>
        </w:rPr>
        <w:t xml:space="preserve">forman parte de la </w:t>
      </w:r>
      <w:r w:rsidRPr="002113AF">
        <w:rPr>
          <w:rFonts w:ascii="Calibri" w:hAnsi="Calibri" w:cs="Calibri"/>
          <w:b/>
          <w:i/>
          <w:color w:val="auto"/>
          <w:spacing w:val="-3"/>
        </w:rPr>
        <w:t>suma asegurada</w:t>
      </w:r>
      <w:r w:rsidRPr="002113AF">
        <w:rPr>
          <w:rFonts w:ascii="Calibri" w:hAnsi="Calibri" w:cs="Calibri"/>
          <w:b/>
          <w:color w:val="auto"/>
          <w:spacing w:val="-3"/>
        </w:rPr>
        <w:t xml:space="preserve"> y en ningún caso la incrementan o constituyen  sumas aseguradas adicionales.   </w:t>
      </w:r>
    </w:p>
    <w:p w14:paraId="272C52D2" w14:textId="77777777" w:rsidR="00F9743C" w:rsidRPr="002113AF" w:rsidRDefault="00F9743C" w:rsidP="00F9743C">
      <w:pPr>
        <w:tabs>
          <w:tab w:val="clear" w:pos="426"/>
        </w:tabs>
        <w:ind w:left="66" w:firstLine="0"/>
        <w:rPr>
          <w:rFonts w:ascii="Calibri" w:hAnsi="Calibri" w:cs="Calibri"/>
          <w:b/>
          <w:color w:val="auto"/>
          <w:spacing w:val="-3"/>
        </w:rPr>
      </w:pPr>
    </w:p>
    <w:p w14:paraId="64C28E84" w14:textId="77777777" w:rsidR="00C62D9A" w:rsidRPr="00D707F5" w:rsidRDefault="00C62D9A" w:rsidP="00D707F5">
      <w:pPr>
        <w:tabs>
          <w:tab w:val="clear" w:pos="426"/>
        </w:tabs>
        <w:ind w:left="66" w:firstLine="0"/>
        <w:rPr>
          <w:rFonts w:ascii="Calibri" w:hAnsi="Calibri" w:cs="Calibri"/>
          <w:color w:val="auto"/>
        </w:rPr>
      </w:pPr>
    </w:p>
    <w:p w14:paraId="6A7211F0" w14:textId="7EE8DAAC" w:rsidR="00F9743C" w:rsidRPr="002113AF" w:rsidRDefault="00F9743C" w:rsidP="00F9743C">
      <w:pPr>
        <w:tabs>
          <w:tab w:val="clear" w:pos="426"/>
        </w:tabs>
        <w:ind w:left="66" w:firstLine="0"/>
        <w:rPr>
          <w:rFonts w:ascii="Calibri" w:hAnsi="Calibri" w:cs="Calibri"/>
          <w:b/>
          <w:color w:val="auto"/>
          <w:spacing w:val="-3"/>
        </w:rPr>
      </w:pPr>
      <w:r w:rsidRPr="002113AF">
        <w:rPr>
          <w:rFonts w:ascii="Calibri" w:hAnsi="Calibri" w:cs="Calibri"/>
          <w:b/>
          <w:color w:val="auto"/>
          <w:spacing w:val="-3"/>
          <w:u w:val="single"/>
        </w:rPr>
        <w:t>Franquicia</w:t>
      </w:r>
      <w:r w:rsidRPr="002113AF">
        <w:rPr>
          <w:rFonts w:ascii="Calibri" w:hAnsi="Calibri" w:cs="Calibri"/>
          <w:b/>
          <w:color w:val="auto"/>
          <w:spacing w:val="-3"/>
        </w:rPr>
        <w:t xml:space="preserve">: La cantidad </w:t>
      </w:r>
      <w:r w:rsidR="000E5615" w:rsidRPr="00DE42A2">
        <w:rPr>
          <w:rFonts w:ascii="Calibri" w:hAnsi="Calibri" w:cs="Calibri"/>
          <w:b/>
          <w:color w:val="auto"/>
          <w:spacing w:val="-3"/>
        </w:rPr>
        <w:t xml:space="preserve">o </w:t>
      </w:r>
      <w:r w:rsidRPr="002113AF">
        <w:rPr>
          <w:rFonts w:ascii="Calibri" w:hAnsi="Calibri" w:cs="Calibri"/>
          <w:b/>
          <w:color w:val="auto"/>
          <w:spacing w:val="-3"/>
        </w:rPr>
        <w:t xml:space="preserve">porcentaje expresamente pactado, que corre a cargo del Asegurado en cada </w:t>
      </w:r>
      <w:r w:rsidRPr="002113AF">
        <w:rPr>
          <w:rFonts w:ascii="Calibri" w:hAnsi="Calibri" w:cs="Calibri"/>
          <w:b/>
          <w:i/>
          <w:color w:val="auto"/>
          <w:spacing w:val="-3"/>
        </w:rPr>
        <w:t>siniestro</w:t>
      </w:r>
      <w:r w:rsidRPr="002113AF">
        <w:rPr>
          <w:rFonts w:ascii="Calibri" w:hAnsi="Calibri" w:cs="Calibri"/>
          <w:b/>
          <w:color w:val="auto"/>
          <w:spacing w:val="-3"/>
        </w:rPr>
        <w:t xml:space="preserve"> y que, en consecuencia, se deducirá del importe del mismo, una vez cuantificado, ya sea en concepto de indemnización o de resarcimiento de gastos.</w:t>
      </w:r>
    </w:p>
    <w:p w14:paraId="35270140" w14:textId="77777777" w:rsidR="00CD29F9" w:rsidRPr="002113AF" w:rsidRDefault="00CD29F9" w:rsidP="00CD29F9">
      <w:pPr>
        <w:tabs>
          <w:tab w:val="clear" w:pos="426"/>
        </w:tabs>
        <w:ind w:left="66" w:firstLine="0"/>
        <w:rPr>
          <w:rFonts w:ascii="Calibri" w:hAnsi="Calibri" w:cs="Calibri"/>
          <w:b/>
          <w:color w:val="auto"/>
          <w:spacing w:val="-3"/>
          <w:u w:val="single"/>
        </w:rPr>
      </w:pPr>
    </w:p>
    <w:p w14:paraId="3467BEA8" w14:textId="4619FEAE" w:rsidR="00CD29F9" w:rsidRPr="002113AF" w:rsidRDefault="00CD29F9" w:rsidP="00CD29F9">
      <w:pPr>
        <w:tabs>
          <w:tab w:val="clear" w:pos="426"/>
        </w:tabs>
        <w:ind w:left="66" w:firstLine="0"/>
        <w:rPr>
          <w:rFonts w:ascii="Calibri" w:hAnsi="Calibri" w:cs="Calibri"/>
          <w:b/>
          <w:color w:val="auto"/>
          <w:spacing w:val="-3"/>
        </w:rPr>
      </w:pPr>
      <w:r w:rsidRPr="002113AF">
        <w:rPr>
          <w:rFonts w:ascii="Calibri" w:hAnsi="Calibri" w:cs="Calibri"/>
          <w:b/>
          <w:color w:val="auto"/>
          <w:spacing w:val="-3"/>
          <w:u w:val="single"/>
        </w:rPr>
        <w:t>Si en este mismo contrato se incluye el seguro complementario de responsabilidad civil por contaminación, la franquicia se aplicará una sola vez por ambos seguros en cada siniestro</w:t>
      </w:r>
      <w:r w:rsidR="003220CF" w:rsidRPr="00DE42A2">
        <w:rPr>
          <w:rFonts w:ascii="Calibri" w:hAnsi="Calibri" w:cs="Calibri"/>
          <w:b/>
          <w:color w:val="auto"/>
          <w:spacing w:val="-3"/>
        </w:rPr>
        <w:t xml:space="preserve"> </w:t>
      </w:r>
      <w:r w:rsidR="003220CF" w:rsidRPr="003220CF">
        <w:rPr>
          <w:rFonts w:ascii="Calibri" w:hAnsi="Calibri" w:cs="Calibri"/>
          <w:color w:val="auto"/>
          <w:spacing w:val="-3"/>
        </w:rPr>
        <w:t>y no será de aplicación en la garantía de gastos de defensa para el caso de existir conflicto de intereses, según se regula en el artículo 4.2 de las Condiciones Generales.</w:t>
      </w:r>
    </w:p>
    <w:p w14:paraId="0B09F4AC" w14:textId="77777777" w:rsidR="00F9743C" w:rsidRPr="002113AF" w:rsidRDefault="00F9743C" w:rsidP="00F9743C">
      <w:pPr>
        <w:tabs>
          <w:tab w:val="clear" w:pos="426"/>
        </w:tabs>
        <w:ind w:left="66" w:firstLine="0"/>
        <w:rPr>
          <w:rFonts w:ascii="Calibri" w:hAnsi="Calibri" w:cs="Calibri"/>
          <w:b/>
          <w:color w:val="auto"/>
          <w:spacing w:val="-3"/>
        </w:rPr>
      </w:pPr>
    </w:p>
    <w:p w14:paraId="17FC2275" w14:textId="77777777" w:rsidR="00CD29F9" w:rsidRPr="002113AF" w:rsidRDefault="00CD29F9" w:rsidP="00F9743C">
      <w:pPr>
        <w:tabs>
          <w:tab w:val="clear" w:pos="426"/>
        </w:tabs>
        <w:ind w:left="66" w:firstLine="0"/>
        <w:rPr>
          <w:rFonts w:ascii="Calibri" w:hAnsi="Calibri" w:cs="Calibri"/>
          <w:b/>
          <w:color w:val="auto"/>
          <w:spacing w:val="-3"/>
        </w:rPr>
      </w:pPr>
    </w:p>
    <w:p w14:paraId="3EC2B048" w14:textId="77777777" w:rsidR="00F9743C" w:rsidRPr="002113AF" w:rsidRDefault="00F9743C" w:rsidP="00F9743C">
      <w:pPr>
        <w:tabs>
          <w:tab w:val="clear" w:pos="426"/>
        </w:tabs>
        <w:ind w:left="66" w:firstLine="0"/>
        <w:rPr>
          <w:rFonts w:ascii="Calibri" w:hAnsi="Calibri" w:cs="Calibri"/>
          <w:color w:val="auto"/>
          <w:spacing w:val="-3"/>
        </w:rPr>
      </w:pPr>
      <w:r w:rsidRPr="002113AF">
        <w:rPr>
          <w:rFonts w:ascii="Calibri" w:hAnsi="Calibri" w:cs="Calibri"/>
          <w:b/>
          <w:color w:val="auto"/>
          <w:spacing w:val="-3"/>
          <w:u w:val="single"/>
        </w:rPr>
        <w:t>Prima</w:t>
      </w:r>
      <w:r w:rsidRPr="002113AF">
        <w:rPr>
          <w:rFonts w:ascii="Calibri" w:hAnsi="Calibri" w:cs="Calibri"/>
          <w:b/>
          <w:color w:val="auto"/>
          <w:spacing w:val="-3"/>
        </w:rPr>
        <w:t>:</w:t>
      </w:r>
      <w:r w:rsidRPr="002113AF">
        <w:rPr>
          <w:rFonts w:ascii="Calibri" w:hAnsi="Calibri" w:cs="Calibri"/>
          <w:color w:val="auto"/>
          <w:spacing w:val="-3"/>
        </w:rPr>
        <w:t xml:space="preserve"> El precio del seguro. El recibo contendrá además los recargos e impuestos que sean de legal aplicación.</w:t>
      </w:r>
    </w:p>
    <w:p w14:paraId="4DF18276" w14:textId="77777777" w:rsidR="00F9743C" w:rsidRPr="002113AF" w:rsidRDefault="00F9743C" w:rsidP="00F9743C">
      <w:pPr>
        <w:tabs>
          <w:tab w:val="clear" w:pos="426"/>
        </w:tabs>
        <w:ind w:left="66" w:firstLine="0"/>
        <w:rPr>
          <w:rFonts w:ascii="Calibri" w:hAnsi="Calibri" w:cs="Calibri"/>
          <w:b/>
          <w:color w:val="auto"/>
          <w:spacing w:val="-3"/>
        </w:rPr>
      </w:pPr>
    </w:p>
    <w:p w14:paraId="4526CD92" w14:textId="77777777" w:rsidR="00F9743C" w:rsidRPr="002113AF" w:rsidRDefault="00F9743C" w:rsidP="00F9743C">
      <w:pPr>
        <w:tabs>
          <w:tab w:val="clear" w:pos="426"/>
        </w:tabs>
        <w:spacing w:after="120"/>
        <w:ind w:left="66" w:firstLine="0"/>
        <w:rPr>
          <w:rFonts w:ascii="Calibri" w:hAnsi="Calibri" w:cs="Calibri"/>
          <w:color w:val="auto"/>
          <w:spacing w:val="-3"/>
        </w:rPr>
      </w:pPr>
      <w:r w:rsidRPr="002113AF">
        <w:rPr>
          <w:rFonts w:ascii="Calibri" w:hAnsi="Calibri" w:cs="Calibri"/>
          <w:b/>
          <w:color w:val="auto"/>
          <w:spacing w:val="-3"/>
          <w:u w:val="single"/>
        </w:rPr>
        <w:t>Siniestro</w:t>
      </w:r>
      <w:r w:rsidRPr="002113AF">
        <w:rPr>
          <w:rFonts w:ascii="Calibri" w:hAnsi="Calibri" w:cs="Calibri"/>
          <w:b/>
          <w:color w:val="auto"/>
          <w:spacing w:val="-3"/>
        </w:rPr>
        <w:t>:</w:t>
      </w:r>
      <w:r w:rsidRPr="002113AF">
        <w:rPr>
          <w:rFonts w:ascii="Calibri" w:hAnsi="Calibri" w:cs="Calibri"/>
          <w:color w:val="auto"/>
          <w:spacing w:val="-3"/>
        </w:rPr>
        <w:t xml:space="preserve"> Todo acontecimiento que ponga en funcionamiento las garantías objeto del seguro,  porque puedan razonablemente derivarse de él responsabilidades para el Asegurado, que queden comprendidas en el marco de las coberturas del </w:t>
      </w:r>
      <w:r w:rsidRPr="002113AF">
        <w:rPr>
          <w:rFonts w:ascii="Calibri" w:hAnsi="Calibri" w:cs="Calibri"/>
          <w:i/>
          <w:color w:val="auto"/>
          <w:spacing w:val="-3"/>
        </w:rPr>
        <w:t>Contrato</w:t>
      </w:r>
      <w:r w:rsidRPr="002113AF">
        <w:rPr>
          <w:rFonts w:ascii="Calibri" w:hAnsi="Calibri" w:cs="Calibri"/>
          <w:color w:val="auto"/>
          <w:spacing w:val="-3"/>
        </w:rPr>
        <w:t>.</w:t>
      </w:r>
    </w:p>
    <w:p w14:paraId="7CA938AC" w14:textId="77777777" w:rsidR="00F9743C" w:rsidRPr="002113AF" w:rsidRDefault="00F9743C" w:rsidP="00F9743C">
      <w:pPr>
        <w:tabs>
          <w:tab w:val="clear" w:pos="426"/>
        </w:tabs>
        <w:spacing w:after="120"/>
        <w:ind w:left="66" w:firstLine="0"/>
        <w:rPr>
          <w:rFonts w:ascii="Calibri" w:hAnsi="Calibri" w:cs="Calibri"/>
          <w:b/>
          <w:color w:val="auto"/>
          <w:spacing w:val="-3"/>
        </w:rPr>
      </w:pPr>
      <w:r w:rsidRPr="002113AF">
        <w:rPr>
          <w:rFonts w:ascii="Calibri" w:hAnsi="Calibri" w:cs="Calibri"/>
          <w:b/>
          <w:color w:val="auto"/>
          <w:spacing w:val="-3"/>
        </w:rPr>
        <w:t xml:space="preserve">Se considera que corresponden a un solo y único </w:t>
      </w:r>
      <w:r w:rsidRPr="002113AF">
        <w:rPr>
          <w:rFonts w:ascii="Calibri" w:hAnsi="Calibri" w:cs="Calibri"/>
          <w:b/>
          <w:i/>
          <w:color w:val="auto"/>
          <w:spacing w:val="-3"/>
        </w:rPr>
        <w:t>siniestro</w:t>
      </w:r>
      <w:r w:rsidRPr="002113AF">
        <w:rPr>
          <w:rFonts w:ascii="Calibri" w:hAnsi="Calibri" w:cs="Calibri"/>
          <w:b/>
          <w:color w:val="auto"/>
          <w:spacing w:val="-3"/>
        </w:rPr>
        <w:t>:</w:t>
      </w:r>
    </w:p>
    <w:p w14:paraId="02F00823" w14:textId="77777777" w:rsidR="00F9743C" w:rsidRPr="002113AF" w:rsidRDefault="00F9743C" w:rsidP="00F9743C">
      <w:pPr>
        <w:numPr>
          <w:ilvl w:val="0"/>
          <w:numId w:val="4"/>
        </w:numPr>
        <w:tabs>
          <w:tab w:val="clear" w:pos="360"/>
          <w:tab w:val="clear" w:pos="426"/>
          <w:tab w:val="num" w:pos="350"/>
        </w:tabs>
        <w:spacing w:after="120"/>
        <w:ind w:left="350"/>
        <w:rPr>
          <w:rFonts w:ascii="Calibri" w:hAnsi="Calibri" w:cs="Calibri"/>
          <w:b/>
          <w:color w:val="auto"/>
          <w:spacing w:val="-3"/>
        </w:rPr>
      </w:pPr>
      <w:r w:rsidRPr="002113AF">
        <w:rPr>
          <w:rFonts w:ascii="Calibri" w:hAnsi="Calibri" w:cs="Calibri"/>
          <w:b/>
          <w:color w:val="auto"/>
          <w:spacing w:val="-3"/>
        </w:rPr>
        <w:t xml:space="preserve">El conjunto de </w:t>
      </w:r>
      <w:r w:rsidRPr="002113AF">
        <w:rPr>
          <w:rFonts w:ascii="Calibri" w:hAnsi="Calibri" w:cs="Calibri"/>
          <w:b/>
          <w:i/>
          <w:color w:val="auto"/>
          <w:spacing w:val="-3"/>
        </w:rPr>
        <w:t>reclamaciones</w:t>
      </w:r>
      <w:r w:rsidRPr="002113AF">
        <w:rPr>
          <w:rFonts w:ascii="Calibri" w:hAnsi="Calibri" w:cs="Calibri"/>
          <w:b/>
          <w:color w:val="auto"/>
          <w:spacing w:val="-3"/>
        </w:rPr>
        <w:t xml:space="preserve"> por el daño o conjunto o serie de daños que, directa o indirectamente, deriven de un mismo, repetido o continuo acontecimiento.</w:t>
      </w:r>
    </w:p>
    <w:p w14:paraId="4D74DEB0" w14:textId="77777777" w:rsidR="00F9743C" w:rsidRPr="002113AF" w:rsidRDefault="00F9743C" w:rsidP="00F9743C">
      <w:pPr>
        <w:numPr>
          <w:ilvl w:val="0"/>
          <w:numId w:val="4"/>
        </w:numPr>
        <w:tabs>
          <w:tab w:val="clear" w:pos="360"/>
          <w:tab w:val="clear" w:pos="426"/>
          <w:tab w:val="num" w:pos="350"/>
        </w:tabs>
        <w:ind w:left="350"/>
        <w:rPr>
          <w:rFonts w:ascii="Calibri" w:hAnsi="Calibri" w:cs="Calibri"/>
          <w:b/>
          <w:color w:val="auto"/>
          <w:spacing w:val="-3"/>
        </w:rPr>
      </w:pPr>
      <w:r w:rsidRPr="002113AF">
        <w:rPr>
          <w:rFonts w:ascii="Calibri" w:hAnsi="Calibri" w:cs="Calibri"/>
          <w:b/>
          <w:color w:val="auto"/>
          <w:spacing w:val="-3"/>
        </w:rPr>
        <w:t xml:space="preserve">El conjunto de </w:t>
      </w:r>
      <w:r w:rsidRPr="002113AF">
        <w:rPr>
          <w:rFonts w:ascii="Calibri" w:hAnsi="Calibri" w:cs="Calibri"/>
          <w:b/>
          <w:i/>
          <w:color w:val="auto"/>
          <w:spacing w:val="-3"/>
        </w:rPr>
        <w:t>reclamaciones</w:t>
      </w:r>
      <w:r w:rsidRPr="002113AF">
        <w:rPr>
          <w:rFonts w:ascii="Calibri" w:hAnsi="Calibri" w:cs="Calibri"/>
          <w:b/>
          <w:color w:val="auto"/>
          <w:spacing w:val="-3"/>
        </w:rPr>
        <w:t xml:space="preserve"> por todos los acontecimientos que tengan una misma o igual causa.</w:t>
      </w:r>
    </w:p>
    <w:p w14:paraId="178FD3B8" w14:textId="77777777" w:rsidR="00F9743C" w:rsidRPr="002113AF" w:rsidRDefault="00F9743C" w:rsidP="00F9743C">
      <w:pPr>
        <w:tabs>
          <w:tab w:val="clear" w:pos="426"/>
        </w:tabs>
        <w:ind w:left="66" w:firstLine="0"/>
        <w:rPr>
          <w:rFonts w:ascii="Calibri" w:hAnsi="Calibri" w:cs="Calibri"/>
          <w:b/>
          <w:color w:val="auto"/>
          <w:spacing w:val="-3"/>
        </w:rPr>
      </w:pPr>
    </w:p>
    <w:p w14:paraId="444B7105" w14:textId="77777777" w:rsidR="00511125" w:rsidRPr="00511125" w:rsidRDefault="00511125" w:rsidP="00511125">
      <w:pPr>
        <w:tabs>
          <w:tab w:val="clear" w:pos="426"/>
        </w:tabs>
        <w:ind w:left="0" w:firstLine="0"/>
        <w:rPr>
          <w:rFonts w:ascii="Calibri" w:hAnsi="Calibri" w:cs="Calibri"/>
          <w:b/>
          <w:color w:val="auto"/>
          <w:spacing w:val="-3"/>
        </w:rPr>
      </w:pPr>
      <w:r w:rsidRPr="00511125">
        <w:rPr>
          <w:rFonts w:ascii="Calibri" w:hAnsi="Calibri" w:cs="Calibri"/>
          <w:b/>
          <w:i/>
          <w:color w:val="auto"/>
          <w:spacing w:val="-3"/>
        </w:rPr>
        <w:t>Primera manifestación</w:t>
      </w:r>
      <w:r w:rsidRPr="00511125">
        <w:rPr>
          <w:rFonts w:ascii="Calibri" w:hAnsi="Calibri" w:cs="Calibri"/>
          <w:b/>
          <w:color w:val="auto"/>
          <w:spacing w:val="-3"/>
        </w:rPr>
        <w:t xml:space="preserve"> </w:t>
      </w:r>
      <w:r w:rsidRPr="00511125">
        <w:rPr>
          <w:rFonts w:ascii="Calibri" w:hAnsi="Calibri" w:cs="Calibri"/>
          <w:b/>
          <w:i/>
          <w:iCs/>
          <w:color w:val="auto"/>
          <w:spacing w:val="-3"/>
        </w:rPr>
        <w:t xml:space="preserve">constatable de un siniestro: </w:t>
      </w:r>
      <w:r w:rsidRPr="00511125">
        <w:rPr>
          <w:rFonts w:ascii="Calibri" w:hAnsi="Calibri" w:cs="Calibri"/>
          <w:b/>
          <w:color w:val="auto"/>
          <w:spacing w:val="-3"/>
        </w:rPr>
        <w:t xml:space="preserve">Se entiende por </w:t>
      </w:r>
      <w:r w:rsidRPr="00511125">
        <w:rPr>
          <w:rFonts w:ascii="Calibri" w:hAnsi="Calibri" w:cs="Calibri"/>
          <w:b/>
          <w:i/>
          <w:color w:val="auto"/>
          <w:spacing w:val="-3"/>
        </w:rPr>
        <w:t>primera manifestación</w:t>
      </w:r>
      <w:r w:rsidRPr="00511125">
        <w:rPr>
          <w:rFonts w:ascii="Calibri" w:hAnsi="Calibri" w:cs="Calibri"/>
          <w:b/>
          <w:color w:val="auto"/>
          <w:spacing w:val="-3"/>
        </w:rPr>
        <w:t xml:space="preserve"> el momento en que se descubra por primera vez la existencia de uno de los siguientes hechos, tanto si entonces se considera  significativo como si no es así:</w:t>
      </w:r>
    </w:p>
    <w:p w14:paraId="1D3B9CEB" w14:textId="77777777" w:rsidR="00511125" w:rsidRPr="00511125" w:rsidRDefault="00511125" w:rsidP="00511125">
      <w:pPr>
        <w:numPr>
          <w:ilvl w:val="0"/>
          <w:numId w:val="15"/>
        </w:numPr>
        <w:tabs>
          <w:tab w:val="clear" w:pos="426"/>
        </w:tabs>
        <w:contextualSpacing/>
        <w:rPr>
          <w:rFonts w:ascii="Calibri" w:hAnsi="Calibri" w:cs="Calibri"/>
          <w:b/>
          <w:color w:val="auto"/>
          <w:spacing w:val="-3"/>
        </w:rPr>
      </w:pPr>
      <w:r w:rsidRPr="00511125">
        <w:rPr>
          <w:rFonts w:ascii="Calibri" w:hAnsi="Calibri" w:cs="Calibri"/>
          <w:b/>
          <w:color w:val="auto"/>
          <w:spacing w:val="-3"/>
        </w:rPr>
        <w:t xml:space="preserve">La amanaza inminente de un daño medioambiental. </w:t>
      </w:r>
    </w:p>
    <w:p w14:paraId="12FF9D85" w14:textId="77777777" w:rsidR="00511125" w:rsidRPr="00511125" w:rsidRDefault="00511125" w:rsidP="00511125">
      <w:pPr>
        <w:numPr>
          <w:ilvl w:val="0"/>
          <w:numId w:val="15"/>
        </w:numPr>
        <w:tabs>
          <w:tab w:val="clear" w:pos="426"/>
        </w:tabs>
        <w:contextualSpacing/>
        <w:rPr>
          <w:rFonts w:ascii="Calibri" w:hAnsi="Calibri" w:cs="Calibri"/>
          <w:b/>
          <w:color w:val="auto"/>
          <w:spacing w:val="-3"/>
        </w:rPr>
      </w:pPr>
      <w:r w:rsidRPr="00511125">
        <w:rPr>
          <w:rFonts w:ascii="Calibri" w:hAnsi="Calibri" w:cs="Calibri"/>
          <w:b/>
          <w:color w:val="auto"/>
          <w:spacing w:val="-3"/>
        </w:rPr>
        <w:t xml:space="preserve">Un daño medioambiental. </w:t>
      </w:r>
    </w:p>
    <w:p w14:paraId="734AA8FE" w14:textId="6E4C3F56" w:rsidR="00511125" w:rsidRPr="00511125" w:rsidRDefault="00511125" w:rsidP="00511125">
      <w:pPr>
        <w:tabs>
          <w:tab w:val="clear" w:pos="426"/>
        </w:tabs>
        <w:rPr>
          <w:rFonts w:ascii="Calibri" w:hAnsi="Calibri" w:cs="Calibri"/>
          <w:b/>
          <w:color w:val="auto"/>
          <w:spacing w:val="-3"/>
        </w:rPr>
      </w:pPr>
      <w:r w:rsidRPr="00511125">
        <w:rPr>
          <w:rFonts w:ascii="Calibri" w:hAnsi="Calibri" w:cs="Calibri"/>
          <w:b/>
          <w:color w:val="auto"/>
          <w:spacing w:val="-3"/>
        </w:rPr>
        <w:t>Un daño y/o perjuicio causado a terceros por contaminación; esto último, sólo en el caso de que se haya</w:t>
      </w:r>
      <w:r w:rsidR="00563124">
        <w:rPr>
          <w:rFonts w:ascii="Calibri" w:hAnsi="Calibri" w:cs="Calibri"/>
          <w:b/>
          <w:color w:val="auto"/>
          <w:spacing w:val="-3"/>
        </w:rPr>
        <w:t xml:space="preserve"> </w:t>
      </w:r>
      <w:r w:rsidRPr="00511125">
        <w:rPr>
          <w:rFonts w:ascii="Calibri" w:hAnsi="Calibri" w:cs="Calibri"/>
          <w:b/>
          <w:color w:val="auto"/>
          <w:spacing w:val="-3"/>
        </w:rPr>
        <w:t>contratado el seguro complementario de Responsabilidad Civil por contaminación.</w:t>
      </w:r>
    </w:p>
    <w:p w14:paraId="6866A16B" w14:textId="77777777" w:rsidR="00511125" w:rsidRPr="00DE42A2" w:rsidRDefault="00511125" w:rsidP="00F9743C">
      <w:pPr>
        <w:spacing w:after="120"/>
        <w:ind w:left="66" w:firstLine="0"/>
        <w:rPr>
          <w:rFonts w:ascii="Calibri" w:hAnsi="Calibri" w:cs="Calibri"/>
          <w:b/>
          <w:color w:val="auto"/>
          <w:spacing w:val="-3"/>
          <w:szCs w:val="22"/>
          <w:u w:val="single"/>
        </w:rPr>
      </w:pPr>
    </w:p>
    <w:p w14:paraId="03B9F2CB" w14:textId="20FEC209" w:rsidR="00F9743C" w:rsidRPr="002113AF" w:rsidRDefault="00F9743C" w:rsidP="00F9743C">
      <w:pPr>
        <w:spacing w:after="120"/>
        <w:ind w:left="66" w:firstLine="0"/>
        <w:rPr>
          <w:rFonts w:ascii="Calibri" w:hAnsi="Calibri" w:cs="Calibri"/>
          <w:b/>
          <w:color w:val="auto"/>
          <w:spacing w:val="-3"/>
        </w:rPr>
      </w:pPr>
      <w:r w:rsidRPr="002113AF">
        <w:rPr>
          <w:rFonts w:ascii="Calibri" w:hAnsi="Calibri" w:cs="Calibri"/>
          <w:b/>
          <w:color w:val="auto"/>
          <w:spacing w:val="-3"/>
          <w:szCs w:val="22"/>
          <w:u w:val="single"/>
        </w:rPr>
        <w:t>Reclamación</w:t>
      </w:r>
      <w:r w:rsidRPr="002113AF">
        <w:rPr>
          <w:rFonts w:ascii="Calibri" w:hAnsi="Calibri" w:cs="Calibri"/>
          <w:b/>
          <w:caps/>
          <w:color w:val="auto"/>
          <w:spacing w:val="-3"/>
          <w:szCs w:val="22"/>
        </w:rPr>
        <w:t xml:space="preserve">: </w:t>
      </w:r>
      <w:r w:rsidRPr="002113AF">
        <w:rPr>
          <w:rFonts w:ascii="Calibri" w:hAnsi="Calibri" w:cs="Calibri"/>
          <w:b/>
          <w:color w:val="auto"/>
          <w:spacing w:val="-3"/>
        </w:rPr>
        <w:t>Cualquiera de los hechos siguientes:</w:t>
      </w:r>
    </w:p>
    <w:p w14:paraId="0FA40B06" w14:textId="77777777" w:rsidR="00F9743C" w:rsidRPr="002113AF" w:rsidRDefault="00F9743C" w:rsidP="00F9743C">
      <w:pPr>
        <w:numPr>
          <w:ilvl w:val="0"/>
          <w:numId w:val="7"/>
        </w:numPr>
        <w:tabs>
          <w:tab w:val="clear" w:pos="360"/>
          <w:tab w:val="clear" w:pos="426"/>
          <w:tab w:val="num" w:pos="350"/>
        </w:tabs>
        <w:spacing w:after="120"/>
        <w:ind w:left="350"/>
        <w:rPr>
          <w:rFonts w:ascii="Calibri" w:hAnsi="Calibri" w:cs="Calibri"/>
          <w:b/>
          <w:color w:val="auto"/>
          <w:spacing w:val="-3"/>
        </w:rPr>
      </w:pPr>
      <w:r w:rsidRPr="002113AF">
        <w:rPr>
          <w:rFonts w:ascii="Calibri" w:hAnsi="Calibri" w:cs="Calibri"/>
          <w:b/>
          <w:color w:val="auto"/>
          <w:spacing w:val="-3"/>
        </w:rPr>
        <w:t xml:space="preserve">La iniciación de un proceso judicial o administrativo u  otro requerimiento formal y por escrito contra el </w:t>
      </w:r>
      <w:r w:rsidRPr="002113AF">
        <w:rPr>
          <w:rFonts w:ascii="Calibri" w:hAnsi="Calibri" w:cs="Calibri"/>
          <w:b/>
          <w:i/>
          <w:color w:val="auto"/>
          <w:spacing w:val="-3"/>
        </w:rPr>
        <w:t>asegurado,</w:t>
      </w:r>
      <w:r w:rsidRPr="002113AF">
        <w:rPr>
          <w:rFonts w:ascii="Calibri" w:hAnsi="Calibri" w:cs="Calibri"/>
          <w:b/>
          <w:color w:val="auto"/>
          <w:spacing w:val="-3"/>
        </w:rPr>
        <w:t xml:space="preserve"> como consecuencia de un </w:t>
      </w:r>
      <w:r w:rsidRPr="002113AF">
        <w:rPr>
          <w:rFonts w:ascii="Calibri" w:hAnsi="Calibri" w:cs="Calibri"/>
          <w:b/>
          <w:i/>
          <w:color w:val="auto"/>
          <w:spacing w:val="-3"/>
        </w:rPr>
        <w:t>siniestro</w:t>
      </w:r>
      <w:r w:rsidRPr="002113AF">
        <w:rPr>
          <w:rFonts w:ascii="Calibri" w:hAnsi="Calibri" w:cs="Calibri"/>
          <w:b/>
          <w:color w:val="auto"/>
          <w:spacing w:val="-3"/>
        </w:rPr>
        <w:t>, ya tenga fundamento o no dicho requerimiento, siempre que, de tenerlo, sus consecuencias queden cubiertas, al menos en parte,  por las garantías del seguro.</w:t>
      </w:r>
    </w:p>
    <w:p w14:paraId="23479E47" w14:textId="77777777" w:rsidR="00F9743C" w:rsidRPr="002113AF" w:rsidRDefault="00F9743C" w:rsidP="00F9743C">
      <w:pPr>
        <w:numPr>
          <w:ilvl w:val="0"/>
          <w:numId w:val="7"/>
        </w:numPr>
        <w:tabs>
          <w:tab w:val="clear" w:pos="360"/>
          <w:tab w:val="clear" w:pos="426"/>
          <w:tab w:val="num" w:pos="350"/>
        </w:tabs>
        <w:ind w:left="350"/>
        <w:rPr>
          <w:rFonts w:ascii="Calibri" w:hAnsi="Calibri" w:cs="Calibri"/>
          <w:b/>
          <w:color w:val="auto"/>
          <w:spacing w:val="-3"/>
        </w:rPr>
      </w:pPr>
      <w:r w:rsidRPr="002113AF">
        <w:rPr>
          <w:rFonts w:ascii="Calibri" w:hAnsi="Calibri" w:cs="Calibri"/>
          <w:b/>
          <w:color w:val="auto"/>
          <w:spacing w:val="-3"/>
        </w:rPr>
        <w:t xml:space="preserve">La declaración por el </w:t>
      </w:r>
      <w:r w:rsidRPr="002113AF">
        <w:rPr>
          <w:rFonts w:ascii="Calibri" w:hAnsi="Calibri" w:cs="Calibri"/>
          <w:b/>
          <w:i/>
          <w:color w:val="auto"/>
          <w:spacing w:val="-3"/>
        </w:rPr>
        <w:t xml:space="preserve">asegurado </w:t>
      </w:r>
      <w:r w:rsidRPr="002113AF">
        <w:rPr>
          <w:rFonts w:ascii="Calibri" w:hAnsi="Calibri" w:cs="Calibri"/>
          <w:b/>
          <w:color w:val="auto"/>
          <w:spacing w:val="-3"/>
        </w:rPr>
        <w:t xml:space="preserve">al </w:t>
      </w:r>
      <w:r w:rsidRPr="002113AF">
        <w:rPr>
          <w:rFonts w:ascii="Calibri" w:hAnsi="Calibri" w:cs="Calibri"/>
          <w:b/>
          <w:i/>
          <w:color w:val="auto"/>
          <w:spacing w:val="-3"/>
        </w:rPr>
        <w:t>asegurador</w:t>
      </w:r>
      <w:r w:rsidRPr="002113AF">
        <w:rPr>
          <w:rFonts w:ascii="Calibri" w:hAnsi="Calibri" w:cs="Calibri"/>
          <w:b/>
          <w:color w:val="auto"/>
          <w:spacing w:val="-3"/>
        </w:rPr>
        <w:t xml:space="preserve"> de la existencia de un</w:t>
      </w:r>
      <w:r w:rsidRPr="002113AF">
        <w:rPr>
          <w:rFonts w:ascii="Calibri" w:hAnsi="Calibri" w:cs="Calibri"/>
          <w:b/>
          <w:i/>
          <w:color w:val="auto"/>
          <w:spacing w:val="-3"/>
        </w:rPr>
        <w:t xml:space="preserve"> siniestro.</w:t>
      </w:r>
      <w:r w:rsidRPr="002113AF">
        <w:rPr>
          <w:rFonts w:ascii="Calibri" w:hAnsi="Calibri" w:cs="Calibri"/>
          <w:b/>
          <w:color w:val="auto"/>
          <w:spacing w:val="-3"/>
        </w:rPr>
        <w:t xml:space="preserve"> </w:t>
      </w:r>
    </w:p>
    <w:p w14:paraId="0D8FCD02" w14:textId="77777777" w:rsidR="00F9743C" w:rsidRPr="002113AF" w:rsidRDefault="00F9743C" w:rsidP="00F9743C">
      <w:pPr>
        <w:ind w:left="66" w:firstLine="0"/>
        <w:rPr>
          <w:rFonts w:ascii="Calibri" w:hAnsi="Calibri" w:cs="Calibri"/>
          <w:b/>
          <w:color w:val="auto"/>
        </w:rPr>
      </w:pPr>
    </w:p>
    <w:p w14:paraId="60B87694" w14:textId="77777777" w:rsidR="00F9743C" w:rsidRPr="002113AF" w:rsidRDefault="00F9743C" w:rsidP="00F9743C">
      <w:pPr>
        <w:pStyle w:val="Ttulo2"/>
        <w:ind w:left="491"/>
        <w:rPr>
          <w:rFonts w:ascii="Calibri" w:hAnsi="Calibri" w:cs="Calibri"/>
          <w:caps w:val="0"/>
        </w:rPr>
      </w:pPr>
    </w:p>
    <w:p w14:paraId="1FA9F617" w14:textId="77777777" w:rsidR="00F9743C" w:rsidRPr="002113AF" w:rsidRDefault="00F9743C" w:rsidP="00F9743C">
      <w:pPr>
        <w:pStyle w:val="Ttulo2"/>
        <w:ind w:left="491"/>
        <w:rPr>
          <w:rFonts w:ascii="Calibri" w:hAnsi="Calibri" w:cs="Calibri"/>
          <w:caps w:val="0"/>
        </w:rPr>
      </w:pPr>
      <w:r w:rsidRPr="002113AF">
        <w:rPr>
          <w:rFonts w:ascii="Calibri" w:hAnsi="Calibri" w:cs="Calibri"/>
          <w:caps w:val="0"/>
        </w:rPr>
        <w:t>C.-</w:t>
      </w:r>
      <w:r w:rsidRPr="002113AF">
        <w:rPr>
          <w:rFonts w:ascii="Calibri" w:hAnsi="Calibri" w:cs="Calibri"/>
          <w:caps w:val="0"/>
        </w:rPr>
        <w:tab/>
        <w:t>DEFINICIONES RELACIONADAS CON EL RIESGO ASEGURADO.</w:t>
      </w:r>
    </w:p>
    <w:p w14:paraId="5652A087" w14:textId="77777777" w:rsidR="00F9743C" w:rsidRPr="002113AF" w:rsidRDefault="00F9743C" w:rsidP="00F9743C">
      <w:pPr>
        <w:tabs>
          <w:tab w:val="clear" w:pos="426"/>
        </w:tabs>
        <w:ind w:left="66" w:firstLine="0"/>
        <w:rPr>
          <w:rFonts w:ascii="Calibri" w:hAnsi="Calibri" w:cs="Calibri"/>
          <w:color w:val="auto"/>
          <w:spacing w:val="-3"/>
        </w:rPr>
      </w:pPr>
    </w:p>
    <w:p w14:paraId="3AE54285" w14:textId="77777777" w:rsidR="00F9743C" w:rsidRPr="002113AF" w:rsidRDefault="00F9743C" w:rsidP="00F9743C">
      <w:pPr>
        <w:tabs>
          <w:tab w:val="clear" w:pos="426"/>
        </w:tabs>
        <w:suppressAutoHyphens w:val="0"/>
        <w:spacing w:after="60"/>
        <w:ind w:left="66" w:firstLine="0"/>
        <w:rPr>
          <w:rFonts w:ascii="Calibri" w:hAnsi="Calibri" w:cs="Calibri"/>
          <w:color w:val="auto"/>
          <w:spacing w:val="-3"/>
          <w:szCs w:val="22"/>
        </w:rPr>
      </w:pPr>
      <w:r w:rsidRPr="002113AF">
        <w:rPr>
          <w:rFonts w:ascii="Calibri" w:hAnsi="Calibri" w:cs="Calibri"/>
          <w:b/>
          <w:color w:val="auto"/>
          <w:spacing w:val="-3"/>
          <w:szCs w:val="22"/>
          <w:u w:val="single"/>
        </w:rPr>
        <w:t xml:space="preserve">Actividad </w:t>
      </w:r>
      <w:r w:rsidR="00D47745" w:rsidRPr="002113AF">
        <w:rPr>
          <w:rFonts w:ascii="Calibri" w:hAnsi="Calibri" w:cs="Calibri"/>
          <w:b/>
          <w:color w:val="auto"/>
          <w:spacing w:val="-3"/>
          <w:szCs w:val="22"/>
          <w:u w:val="single"/>
        </w:rPr>
        <w:t xml:space="preserve">de Transporte </w:t>
      </w:r>
      <w:r w:rsidRPr="002113AF">
        <w:rPr>
          <w:rFonts w:ascii="Calibri" w:hAnsi="Calibri" w:cs="Calibri"/>
          <w:b/>
          <w:color w:val="auto"/>
          <w:spacing w:val="-3"/>
          <w:szCs w:val="22"/>
          <w:u w:val="single"/>
        </w:rPr>
        <w:t>Asegurada</w:t>
      </w:r>
      <w:r w:rsidRPr="002113AF">
        <w:rPr>
          <w:rFonts w:ascii="Calibri" w:hAnsi="Calibri" w:cs="Calibri"/>
          <w:b/>
          <w:color w:val="auto"/>
          <w:spacing w:val="-3"/>
          <w:szCs w:val="22"/>
        </w:rPr>
        <w:t xml:space="preserve">: </w:t>
      </w:r>
      <w:r w:rsidRPr="002113AF">
        <w:rPr>
          <w:rFonts w:ascii="Calibri" w:hAnsi="Calibri" w:cs="Calibri"/>
          <w:color w:val="auto"/>
          <w:spacing w:val="-3"/>
          <w:szCs w:val="22"/>
        </w:rPr>
        <w:t xml:space="preserve">La descrita o descritas en las Condiciones Particulares del </w:t>
      </w:r>
      <w:r w:rsidRPr="002113AF">
        <w:rPr>
          <w:rFonts w:ascii="Calibri" w:hAnsi="Calibri" w:cs="Calibri"/>
          <w:i/>
          <w:color w:val="auto"/>
          <w:spacing w:val="-3"/>
          <w:szCs w:val="22"/>
        </w:rPr>
        <w:t>Contrato</w:t>
      </w:r>
      <w:r w:rsidRPr="002113AF">
        <w:rPr>
          <w:rFonts w:ascii="Calibri" w:hAnsi="Calibri" w:cs="Calibri"/>
          <w:color w:val="auto"/>
          <w:spacing w:val="-3"/>
          <w:szCs w:val="22"/>
        </w:rPr>
        <w:t>; cumpliéndose esta condición, quedan comprendidas en la cobertura:</w:t>
      </w:r>
    </w:p>
    <w:p w14:paraId="0835BC3D" w14:textId="2E28114D" w:rsidR="00F9743C" w:rsidRPr="002113AF" w:rsidRDefault="00D47745" w:rsidP="002113AF">
      <w:pPr>
        <w:numPr>
          <w:ilvl w:val="0"/>
          <w:numId w:val="15"/>
        </w:numPr>
        <w:tabs>
          <w:tab w:val="clear" w:pos="360"/>
          <w:tab w:val="num" w:pos="426"/>
          <w:tab w:val="num" w:pos="1647"/>
        </w:tabs>
        <w:suppressAutoHyphens w:val="0"/>
        <w:spacing w:after="60"/>
        <w:ind w:left="426"/>
        <w:rPr>
          <w:rFonts w:ascii="Calibri" w:hAnsi="Calibri" w:cs="Calibri"/>
          <w:color w:val="auto"/>
          <w:szCs w:val="22"/>
        </w:rPr>
      </w:pPr>
      <w:r w:rsidRPr="002113AF">
        <w:rPr>
          <w:rFonts w:ascii="Calibri" w:hAnsi="Calibri" w:cs="Calibri"/>
          <w:color w:val="auto"/>
          <w:spacing w:val="-3"/>
          <w:szCs w:val="22"/>
        </w:rPr>
        <w:lastRenderedPageBreak/>
        <w:t>C</w:t>
      </w:r>
      <w:proofErr w:type="spellStart"/>
      <w:r w:rsidR="00F9743C" w:rsidRPr="002113AF">
        <w:rPr>
          <w:rFonts w:ascii="Calibri" w:hAnsi="Calibri" w:cs="Calibri"/>
          <w:noProof w:val="0"/>
          <w:color w:val="auto"/>
          <w:lang w:val="es-ES_tradnl"/>
        </w:rPr>
        <w:t>ada</w:t>
      </w:r>
      <w:proofErr w:type="spellEnd"/>
      <w:r w:rsidR="00F9743C" w:rsidRPr="002113AF">
        <w:rPr>
          <w:rFonts w:ascii="Calibri" w:hAnsi="Calibri" w:cs="Calibri"/>
          <w:noProof w:val="0"/>
          <w:color w:val="auto"/>
          <w:lang w:val="es-ES_tradnl"/>
        </w:rPr>
        <w:t xml:space="preserve"> una de las operaciones comprendidas entre el inicio de la carga </w:t>
      </w:r>
      <w:r w:rsidR="00E515D9" w:rsidRPr="002113AF">
        <w:rPr>
          <w:rFonts w:ascii="Calibri" w:hAnsi="Calibri" w:cs="Calibri"/>
          <w:noProof w:val="0"/>
          <w:color w:val="auto"/>
          <w:lang w:val="es-ES_tradnl"/>
        </w:rPr>
        <w:t xml:space="preserve">y la terminación de la descarga </w:t>
      </w:r>
      <w:r w:rsidR="00F9743C" w:rsidRPr="002113AF">
        <w:rPr>
          <w:rFonts w:ascii="Calibri" w:hAnsi="Calibri" w:cs="Calibri"/>
          <w:noProof w:val="0"/>
          <w:color w:val="auto"/>
          <w:lang w:val="es-ES_tradnl"/>
        </w:rPr>
        <w:t xml:space="preserve">de las materias o sustancias que se transporten para llevar a cabo la </w:t>
      </w:r>
      <w:r w:rsidR="00F9743C" w:rsidRPr="002113AF">
        <w:rPr>
          <w:rFonts w:ascii="Calibri" w:hAnsi="Calibri" w:cs="Calibri"/>
          <w:i/>
          <w:noProof w:val="0"/>
          <w:color w:val="auto"/>
          <w:lang w:val="es-ES_tradnl"/>
        </w:rPr>
        <w:t>actividad asegurada</w:t>
      </w:r>
      <w:r w:rsidR="00F9743C" w:rsidRPr="002113AF">
        <w:rPr>
          <w:rFonts w:ascii="Calibri" w:hAnsi="Calibri" w:cs="Calibri"/>
          <w:noProof w:val="0"/>
          <w:color w:val="auto"/>
          <w:lang w:val="es-ES_tradnl"/>
        </w:rPr>
        <w:t>, incluyendo su traslado en medios de transporte terrestre</w:t>
      </w:r>
      <w:r w:rsidR="0009623A" w:rsidRPr="002113AF">
        <w:rPr>
          <w:rFonts w:ascii="Calibri" w:hAnsi="Calibri" w:cs="Calibri"/>
          <w:noProof w:val="0"/>
          <w:color w:val="auto"/>
          <w:szCs w:val="22"/>
          <w:lang w:val="es-ES_tradnl"/>
        </w:rPr>
        <w:t xml:space="preserve"> y las estancias intermedias hasta llegar a su destino</w:t>
      </w:r>
      <w:r w:rsidR="00F9743C" w:rsidRPr="002113AF">
        <w:rPr>
          <w:rFonts w:ascii="Calibri" w:hAnsi="Calibri" w:cs="Calibri"/>
          <w:noProof w:val="0"/>
          <w:color w:val="auto"/>
          <w:lang w:val="es-ES_tradnl"/>
        </w:rPr>
        <w:t xml:space="preserve">. En el caso de que el transporte se realice en vehículos poseídos por o bajo el control del </w:t>
      </w:r>
      <w:r w:rsidR="00F9743C" w:rsidRPr="002113AF">
        <w:rPr>
          <w:rFonts w:ascii="Calibri" w:hAnsi="Calibri" w:cs="Calibri"/>
          <w:i/>
          <w:noProof w:val="0"/>
          <w:color w:val="auto"/>
          <w:lang w:val="es-ES_tradnl"/>
        </w:rPr>
        <w:t>asegurado</w:t>
      </w:r>
      <w:r w:rsidR="00F9743C" w:rsidRPr="002113AF">
        <w:rPr>
          <w:rFonts w:ascii="Calibri" w:hAnsi="Calibri" w:cs="Calibri"/>
          <w:noProof w:val="0"/>
          <w:color w:val="auto"/>
          <w:lang w:val="es-ES_tradnl"/>
        </w:rPr>
        <w:t xml:space="preserve">, deberán designarse en las Condiciones Particulares, tanto </w:t>
      </w:r>
      <w:r w:rsidR="00D907F9" w:rsidRPr="002113AF">
        <w:rPr>
          <w:rFonts w:ascii="Calibri" w:hAnsi="Calibri" w:cs="Calibri"/>
          <w:noProof w:val="0"/>
          <w:color w:val="auto"/>
          <w:lang w:val="es-ES_tradnl"/>
        </w:rPr>
        <w:t xml:space="preserve">los tipos </w:t>
      </w:r>
      <w:r w:rsidR="00D3631F" w:rsidRPr="002113AF">
        <w:rPr>
          <w:rFonts w:ascii="Calibri" w:hAnsi="Calibri" w:cs="Calibri"/>
          <w:noProof w:val="0"/>
          <w:color w:val="auto"/>
          <w:lang w:val="es-ES_tradnl"/>
        </w:rPr>
        <w:t xml:space="preserve">o clases de </w:t>
      </w:r>
      <w:r w:rsidR="00F9743C" w:rsidRPr="002113AF">
        <w:rPr>
          <w:rFonts w:ascii="Calibri" w:hAnsi="Calibri" w:cs="Calibri"/>
          <w:noProof w:val="0"/>
          <w:color w:val="auto"/>
          <w:lang w:val="es-ES_tradnl"/>
        </w:rPr>
        <w:t>sustancias transportadas, como los vehículos en los que se transportan</w:t>
      </w:r>
      <w:r w:rsidR="00D3631F" w:rsidRPr="002113AF">
        <w:rPr>
          <w:rFonts w:ascii="Calibri" w:hAnsi="Calibri" w:cs="Calibri"/>
          <w:noProof w:val="0"/>
          <w:color w:val="auto"/>
          <w:lang w:val="es-ES_tradnl"/>
        </w:rPr>
        <w:t>,</w:t>
      </w:r>
      <w:r w:rsidR="00F9743C" w:rsidRPr="002113AF">
        <w:rPr>
          <w:rFonts w:ascii="Calibri" w:hAnsi="Calibri" w:cs="Calibri"/>
          <w:noProof w:val="0"/>
          <w:color w:val="auto"/>
          <w:lang w:val="es-ES_tradnl"/>
        </w:rPr>
        <w:t xml:space="preserve"> para que queden comprendidos en la garantía del seguro.</w:t>
      </w:r>
    </w:p>
    <w:p w14:paraId="1083346C" w14:textId="76C75563" w:rsidR="00D23BD6" w:rsidRPr="002113AF" w:rsidRDefault="00D23BD6" w:rsidP="00F9743C">
      <w:pPr>
        <w:numPr>
          <w:ilvl w:val="0"/>
          <w:numId w:val="15"/>
        </w:numPr>
        <w:tabs>
          <w:tab w:val="clear" w:pos="360"/>
          <w:tab w:val="num" w:pos="426"/>
          <w:tab w:val="num" w:pos="1647"/>
        </w:tabs>
        <w:suppressAutoHyphens w:val="0"/>
        <w:spacing w:after="60"/>
        <w:ind w:left="426"/>
        <w:rPr>
          <w:rFonts w:ascii="Calibri" w:hAnsi="Calibri" w:cs="Calibri"/>
          <w:color w:val="auto"/>
          <w:szCs w:val="22"/>
        </w:rPr>
      </w:pPr>
      <w:r w:rsidRPr="002113AF">
        <w:rPr>
          <w:rFonts w:ascii="Calibri" w:hAnsi="Calibri" w:cs="Calibri"/>
          <w:b/>
          <w:noProof w:val="0"/>
          <w:color w:val="auto"/>
          <w:lang w:val="es-ES_tradnl"/>
        </w:rPr>
        <w:t>No quedan por tanto incluidas en la actividad asegurada otras operaciones distintas a la actividad de transporte, tales como estacionamiento</w:t>
      </w:r>
      <w:r w:rsidR="00933B3F" w:rsidRPr="00DE42A2">
        <w:rPr>
          <w:rFonts w:ascii="Calibri" w:hAnsi="Calibri" w:cs="Calibri"/>
          <w:b/>
          <w:noProof w:val="0"/>
          <w:color w:val="auto"/>
          <w:lang w:val="es-ES_tradnl"/>
        </w:rPr>
        <w:t xml:space="preserve"> no comprendido en una </w:t>
      </w:r>
      <w:r w:rsidR="0083138A" w:rsidRPr="00DE42A2">
        <w:rPr>
          <w:rFonts w:ascii="Calibri" w:hAnsi="Calibri" w:cs="Calibri"/>
          <w:b/>
          <w:noProof w:val="0"/>
          <w:color w:val="auto"/>
          <w:lang w:val="es-ES_tradnl"/>
        </w:rPr>
        <w:t>operación de transporte</w:t>
      </w:r>
      <w:r w:rsidRPr="002113AF">
        <w:rPr>
          <w:rFonts w:ascii="Calibri" w:hAnsi="Calibri" w:cs="Calibri"/>
          <w:b/>
          <w:noProof w:val="0"/>
          <w:color w:val="auto"/>
          <w:lang w:val="es-ES_tradnl"/>
        </w:rPr>
        <w:t>, limpieza, mantenimiento o reparación de los vehículos o almacenamiento temporal de las mercancías</w:t>
      </w:r>
      <w:r w:rsidR="00086C0B" w:rsidRPr="00086C0B">
        <w:rPr>
          <w:rFonts w:ascii="Calibri" w:hAnsi="Calibri" w:cs="Calibri"/>
          <w:b/>
          <w:noProof w:val="0"/>
          <w:color w:val="auto"/>
          <w:szCs w:val="22"/>
          <w:lang w:val="es-ES_tradnl"/>
        </w:rPr>
        <w:t xml:space="preserve"> </w:t>
      </w:r>
      <w:r w:rsidR="00086C0B" w:rsidRPr="00ED28C4">
        <w:rPr>
          <w:rFonts w:ascii="Calibri" w:hAnsi="Calibri" w:cs="Calibri"/>
          <w:b/>
          <w:noProof w:val="0"/>
          <w:color w:val="auto"/>
          <w:szCs w:val="22"/>
          <w:lang w:val="es-ES_tradnl"/>
        </w:rPr>
        <w:t>fuera de los vehículos</w:t>
      </w:r>
      <w:r w:rsidRPr="002113AF">
        <w:rPr>
          <w:rFonts w:ascii="Calibri" w:hAnsi="Calibri" w:cs="Calibri"/>
          <w:b/>
          <w:noProof w:val="0"/>
          <w:color w:val="auto"/>
          <w:lang w:val="es-ES_tradnl"/>
        </w:rPr>
        <w:t>.</w:t>
      </w:r>
    </w:p>
    <w:p w14:paraId="147ED8EC" w14:textId="77777777" w:rsidR="00E515D9" w:rsidRPr="002113AF" w:rsidRDefault="00E515D9" w:rsidP="00CB4EED">
      <w:pPr>
        <w:tabs>
          <w:tab w:val="clear" w:pos="426"/>
        </w:tabs>
        <w:suppressAutoHyphens w:val="0"/>
        <w:spacing w:after="60"/>
        <w:ind w:left="66" w:firstLine="0"/>
        <w:rPr>
          <w:rFonts w:ascii="Calibri" w:hAnsi="Calibri" w:cs="Calibri"/>
          <w:i/>
          <w:color w:val="auto"/>
          <w:spacing w:val="-3"/>
          <w:szCs w:val="22"/>
        </w:rPr>
      </w:pPr>
    </w:p>
    <w:p w14:paraId="6154865C" w14:textId="77777777" w:rsidR="00F9743C" w:rsidRPr="002113AF" w:rsidRDefault="00F9743C" w:rsidP="00F9743C">
      <w:pPr>
        <w:tabs>
          <w:tab w:val="clear" w:pos="426"/>
        </w:tabs>
        <w:ind w:left="66" w:firstLine="0"/>
        <w:rPr>
          <w:rFonts w:ascii="Calibri" w:hAnsi="Calibri" w:cs="Calibri"/>
          <w:color w:val="auto"/>
          <w:spacing w:val="-3"/>
        </w:rPr>
      </w:pPr>
    </w:p>
    <w:p w14:paraId="02B37335" w14:textId="77777777" w:rsidR="00F9743C" w:rsidRPr="002113AF" w:rsidRDefault="00F9743C" w:rsidP="00F9743C">
      <w:pPr>
        <w:tabs>
          <w:tab w:val="clear" w:pos="426"/>
          <w:tab w:val="left" w:pos="284"/>
        </w:tabs>
        <w:spacing w:after="120"/>
        <w:ind w:left="66" w:firstLine="0"/>
        <w:rPr>
          <w:rFonts w:ascii="Calibri" w:hAnsi="Calibri" w:cs="Calibri"/>
          <w:b/>
          <w:i/>
          <w:color w:val="auto"/>
          <w:spacing w:val="-3"/>
        </w:rPr>
      </w:pPr>
      <w:r w:rsidRPr="002113AF">
        <w:rPr>
          <w:rFonts w:ascii="Calibri" w:hAnsi="Calibri" w:cs="Calibri"/>
          <w:b/>
          <w:color w:val="auto"/>
          <w:u w:val="single"/>
        </w:rPr>
        <w:t>Daño Medioambiental y amenaza inminente de daño medioambiental.</w:t>
      </w:r>
      <w:r w:rsidRPr="002113AF">
        <w:rPr>
          <w:rFonts w:ascii="Calibri" w:hAnsi="Calibri" w:cs="Calibri"/>
          <w:color w:val="auto"/>
        </w:rPr>
        <w:t xml:space="preserve">- Según quedan definidos ambos conceptos en la Ley de </w:t>
      </w:r>
      <w:r w:rsidRPr="002113AF">
        <w:rPr>
          <w:rFonts w:ascii="Calibri" w:hAnsi="Calibri" w:cs="Calibri"/>
          <w:i/>
          <w:color w:val="auto"/>
        </w:rPr>
        <w:t>Responsabilidad Medioambiental</w:t>
      </w:r>
      <w:r w:rsidRPr="002113AF">
        <w:rPr>
          <w:rFonts w:ascii="Calibri" w:hAnsi="Calibri" w:cs="Calibri"/>
          <w:color w:val="auto"/>
        </w:rPr>
        <w:t xml:space="preserve"> y normas concordantes. </w:t>
      </w:r>
    </w:p>
    <w:p w14:paraId="39576E6E" w14:textId="77777777" w:rsidR="00F9743C" w:rsidRPr="002113AF" w:rsidRDefault="00F9743C" w:rsidP="00F9743C">
      <w:pPr>
        <w:tabs>
          <w:tab w:val="clear" w:pos="426"/>
          <w:tab w:val="num" w:pos="1144"/>
        </w:tabs>
        <w:ind w:left="66" w:firstLine="0"/>
        <w:rPr>
          <w:rFonts w:ascii="Calibri" w:hAnsi="Calibri" w:cs="Calibri"/>
          <w:color w:val="auto"/>
          <w:spacing w:val="-3"/>
          <w:u w:val="single"/>
        </w:rPr>
      </w:pPr>
      <w:r w:rsidRPr="002113AF">
        <w:rPr>
          <w:rFonts w:ascii="Calibri" w:hAnsi="Calibri" w:cs="Calibri"/>
          <w:color w:val="auto"/>
          <w:spacing w:val="-3"/>
        </w:rPr>
        <w:t xml:space="preserve">Sin embargo, a efectos de la cobertura de esta póliza, se consideran significativos todos aquellos efectos adversos de los </w:t>
      </w:r>
      <w:r w:rsidRPr="002113AF">
        <w:rPr>
          <w:rFonts w:ascii="Calibri" w:hAnsi="Calibri" w:cs="Calibri"/>
          <w:i/>
          <w:color w:val="auto"/>
          <w:spacing w:val="-3"/>
        </w:rPr>
        <w:t xml:space="preserve">recursos naturales, de los </w:t>
      </w:r>
      <w:r w:rsidRPr="002113AF">
        <w:rPr>
          <w:rFonts w:ascii="Calibri" w:hAnsi="Calibri" w:cs="Calibri"/>
          <w:color w:val="auto"/>
          <w:spacing w:val="-3"/>
        </w:rPr>
        <w:t xml:space="preserve">que </w:t>
      </w:r>
      <w:smartTag w:uri="urn:schemas-microsoft-com:office:smarttags" w:element="PersonName">
        <w:smartTagPr>
          <w:attr w:name="ProductID" w:val="la Administraci￳n"/>
        </w:smartTagPr>
        <w:r w:rsidRPr="002113AF">
          <w:rPr>
            <w:rFonts w:ascii="Calibri" w:hAnsi="Calibri" w:cs="Calibri"/>
            <w:color w:val="auto"/>
            <w:spacing w:val="-3"/>
          </w:rPr>
          <w:t xml:space="preserve">la </w:t>
        </w:r>
        <w:r w:rsidRPr="002113AF">
          <w:rPr>
            <w:rFonts w:ascii="Calibri" w:hAnsi="Calibri" w:cs="Calibri"/>
            <w:i/>
            <w:color w:val="auto"/>
            <w:spacing w:val="-3"/>
          </w:rPr>
          <w:t>Administración</w:t>
        </w:r>
      </w:smartTag>
      <w:r w:rsidRPr="002113AF">
        <w:rPr>
          <w:rFonts w:ascii="Calibri" w:hAnsi="Calibri" w:cs="Calibri"/>
          <w:i/>
          <w:color w:val="auto"/>
          <w:spacing w:val="-3"/>
        </w:rPr>
        <w:t xml:space="preserve"> exija la prevención</w:t>
      </w:r>
      <w:r w:rsidR="00932B53" w:rsidRPr="002113AF">
        <w:rPr>
          <w:rFonts w:ascii="Calibri" w:hAnsi="Calibri" w:cs="Calibri"/>
          <w:i/>
          <w:color w:val="auto"/>
          <w:spacing w:val="-3"/>
        </w:rPr>
        <w:t>, evitación</w:t>
      </w:r>
      <w:r w:rsidRPr="002113AF">
        <w:rPr>
          <w:rFonts w:ascii="Calibri" w:hAnsi="Calibri" w:cs="Calibri"/>
          <w:i/>
          <w:color w:val="auto"/>
          <w:spacing w:val="-3"/>
        </w:rPr>
        <w:t xml:space="preserve"> o reparación con arreglo a normativa ambiental</w:t>
      </w:r>
      <w:r w:rsidRPr="002113AF">
        <w:rPr>
          <w:rFonts w:ascii="Calibri" w:hAnsi="Calibri" w:cs="Calibri"/>
          <w:color w:val="auto"/>
          <w:spacing w:val="-3"/>
        </w:rPr>
        <w:t xml:space="preserve">, mediante acciones cuyo coste supere la </w:t>
      </w:r>
      <w:r w:rsidRPr="002113AF">
        <w:rPr>
          <w:rFonts w:ascii="Calibri" w:hAnsi="Calibri" w:cs="Calibri"/>
          <w:i/>
          <w:color w:val="auto"/>
          <w:spacing w:val="-3"/>
        </w:rPr>
        <w:t>franquicia</w:t>
      </w:r>
      <w:r w:rsidRPr="002113AF">
        <w:rPr>
          <w:rFonts w:ascii="Calibri" w:hAnsi="Calibri" w:cs="Calibri"/>
          <w:color w:val="auto"/>
          <w:spacing w:val="-3"/>
        </w:rPr>
        <w:t xml:space="preserve"> establecida en este contrato de seguro.</w:t>
      </w:r>
    </w:p>
    <w:p w14:paraId="6A3431F3" w14:textId="77777777" w:rsidR="00F9743C" w:rsidRPr="002113AF" w:rsidRDefault="00F9743C" w:rsidP="00F9743C">
      <w:pPr>
        <w:tabs>
          <w:tab w:val="clear" w:pos="426"/>
        </w:tabs>
        <w:ind w:left="66" w:firstLine="0"/>
        <w:rPr>
          <w:rFonts w:ascii="Calibri" w:hAnsi="Calibri" w:cs="Calibri"/>
          <w:color w:val="auto"/>
          <w:spacing w:val="-3"/>
        </w:rPr>
      </w:pPr>
    </w:p>
    <w:p w14:paraId="6F6D2CC3" w14:textId="77777777" w:rsidR="00F9743C" w:rsidRPr="002113AF" w:rsidRDefault="00F9743C" w:rsidP="00F9743C">
      <w:pPr>
        <w:tabs>
          <w:tab w:val="clear" w:pos="426"/>
        </w:tabs>
        <w:ind w:left="66" w:firstLine="0"/>
        <w:rPr>
          <w:rFonts w:ascii="Calibri" w:hAnsi="Calibri" w:cs="Calibri"/>
          <w:color w:val="auto"/>
          <w:spacing w:val="-3"/>
        </w:rPr>
      </w:pPr>
      <w:r w:rsidRPr="002113AF">
        <w:rPr>
          <w:rFonts w:ascii="Calibri" w:hAnsi="Calibri" w:cs="Calibri"/>
          <w:b/>
          <w:color w:val="auto"/>
          <w:spacing w:val="-3"/>
          <w:u w:val="single"/>
        </w:rPr>
        <w:t>Responsabilidad medioambiental:</w:t>
      </w:r>
      <w:r w:rsidRPr="002113AF">
        <w:rPr>
          <w:rFonts w:ascii="Calibri" w:hAnsi="Calibri" w:cs="Calibri"/>
          <w:color w:val="auto"/>
          <w:spacing w:val="-3"/>
        </w:rPr>
        <w:t xml:space="preserve"> la que se define y regula en la normativa vigente sobre Responsabilidad Medioambiental, así como en otra normativa, en la medida que contenga obligaciones de prevención</w:t>
      </w:r>
      <w:r w:rsidR="009461B7" w:rsidRPr="002113AF">
        <w:rPr>
          <w:rFonts w:ascii="Calibri" w:hAnsi="Calibri" w:cs="Calibri"/>
          <w:color w:val="auto"/>
          <w:spacing w:val="-3"/>
        </w:rPr>
        <w:t>, evitación</w:t>
      </w:r>
      <w:r w:rsidRPr="002113AF">
        <w:rPr>
          <w:rFonts w:ascii="Calibri" w:hAnsi="Calibri" w:cs="Calibri"/>
          <w:color w:val="auto"/>
          <w:spacing w:val="-3"/>
        </w:rPr>
        <w:t xml:space="preserve"> o reparación de igual naturaleza.</w:t>
      </w:r>
    </w:p>
    <w:p w14:paraId="4A5B2DD9" w14:textId="77777777" w:rsidR="00F9743C" w:rsidRPr="002113AF" w:rsidRDefault="00F9743C" w:rsidP="00F9743C">
      <w:pPr>
        <w:tabs>
          <w:tab w:val="clear" w:pos="426"/>
        </w:tabs>
        <w:ind w:left="66" w:firstLine="0"/>
        <w:rPr>
          <w:rFonts w:ascii="Calibri" w:hAnsi="Calibri" w:cs="Calibri"/>
          <w:color w:val="auto"/>
          <w:spacing w:val="-3"/>
        </w:rPr>
      </w:pPr>
    </w:p>
    <w:p w14:paraId="26FAC529" w14:textId="77777777" w:rsidR="00F9743C" w:rsidRPr="002113AF" w:rsidRDefault="00F9743C" w:rsidP="00F9743C">
      <w:pPr>
        <w:tabs>
          <w:tab w:val="clear" w:pos="426"/>
        </w:tabs>
        <w:ind w:left="66" w:firstLine="0"/>
        <w:rPr>
          <w:rFonts w:ascii="Calibri" w:hAnsi="Calibri" w:cs="Calibri"/>
          <w:b/>
          <w:noProof w:val="0"/>
          <w:color w:val="auto"/>
          <w:u w:val="single"/>
          <w:lang w:val="es-ES_tradnl"/>
        </w:rPr>
      </w:pPr>
    </w:p>
    <w:p w14:paraId="7D6A7BE0" w14:textId="77777777" w:rsidR="00F9743C" w:rsidRPr="002113AF" w:rsidRDefault="00F9743C" w:rsidP="00F9743C">
      <w:pPr>
        <w:pStyle w:val="Ttulo1"/>
        <w:ind w:left="1767"/>
        <w:rPr>
          <w:rFonts w:ascii="Calibri" w:hAnsi="Calibri" w:cs="Calibri"/>
          <w:color w:val="auto"/>
        </w:rPr>
      </w:pPr>
      <w:r w:rsidRPr="002113AF">
        <w:rPr>
          <w:rFonts w:ascii="Calibri" w:hAnsi="Calibri" w:cs="Calibri"/>
          <w:color w:val="auto"/>
        </w:rPr>
        <w:br w:type="page"/>
      </w:r>
      <w:r w:rsidRPr="002113AF">
        <w:rPr>
          <w:rFonts w:ascii="Calibri" w:hAnsi="Calibri" w:cs="Calibri"/>
          <w:color w:val="auto"/>
        </w:rPr>
        <w:lastRenderedPageBreak/>
        <w:t>CAPITULO 1º:</w:t>
      </w:r>
      <w:r w:rsidRPr="002113AF">
        <w:rPr>
          <w:rFonts w:ascii="Calibri" w:hAnsi="Calibri" w:cs="Calibri"/>
          <w:color w:val="auto"/>
        </w:rPr>
        <w:tab/>
        <w:t>OBJETO Y EXTENSIÓN DEL SEGURO</w:t>
      </w:r>
    </w:p>
    <w:p w14:paraId="791F333D" w14:textId="77777777" w:rsidR="00F9743C" w:rsidRPr="002113AF" w:rsidRDefault="00F9743C" w:rsidP="00F9743C">
      <w:pPr>
        <w:tabs>
          <w:tab w:val="clear" w:pos="426"/>
        </w:tabs>
        <w:ind w:left="66" w:firstLine="0"/>
        <w:rPr>
          <w:rFonts w:ascii="Calibri" w:hAnsi="Calibri" w:cs="Calibri"/>
          <w:b/>
          <w:color w:val="auto"/>
          <w:spacing w:val="-3"/>
        </w:rPr>
      </w:pPr>
    </w:p>
    <w:p w14:paraId="3CFD9688" w14:textId="77777777" w:rsidR="00F9743C" w:rsidRPr="002113AF" w:rsidRDefault="00F9743C" w:rsidP="00F9743C">
      <w:pPr>
        <w:pStyle w:val="Ttulo2"/>
        <w:ind w:left="491"/>
        <w:rPr>
          <w:rFonts w:ascii="Calibri" w:hAnsi="Calibri" w:cs="Calibri"/>
          <w:caps w:val="0"/>
        </w:rPr>
      </w:pPr>
      <w:r w:rsidRPr="002113AF">
        <w:rPr>
          <w:rFonts w:ascii="Calibri" w:hAnsi="Calibri" w:cs="Calibri"/>
          <w:caps w:val="0"/>
        </w:rPr>
        <w:t>1.</w:t>
      </w:r>
      <w:r w:rsidRPr="002113AF">
        <w:rPr>
          <w:rFonts w:ascii="Calibri" w:hAnsi="Calibri" w:cs="Calibri"/>
          <w:caps w:val="0"/>
        </w:rPr>
        <w:tab/>
        <w:t>OBJETO DEL SEGURO</w:t>
      </w:r>
    </w:p>
    <w:p w14:paraId="6784C47C" w14:textId="77777777" w:rsidR="00F9743C" w:rsidRPr="002113AF" w:rsidRDefault="00F9743C" w:rsidP="00F9743C">
      <w:pPr>
        <w:tabs>
          <w:tab w:val="clear" w:pos="426"/>
        </w:tabs>
        <w:ind w:left="66" w:firstLine="0"/>
        <w:rPr>
          <w:rFonts w:ascii="Calibri" w:hAnsi="Calibri" w:cs="Calibri"/>
          <w:color w:val="auto"/>
          <w:spacing w:val="-3"/>
        </w:rPr>
      </w:pPr>
    </w:p>
    <w:p w14:paraId="6B72A428" w14:textId="77777777" w:rsidR="00F9743C" w:rsidRPr="002113AF" w:rsidRDefault="00F9743C" w:rsidP="00F9743C">
      <w:pPr>
        <w:tabs>
          <w:tab w:val="clear" w:pos="426"/>
        </w:tabs>
        <w:ind w:left="66" w:firstLine="0"/>
        <w:rPr>
          <w:rFonts w:ascii="Calibri" w:hAnsi="Calibri" w:cs="Calibri"/>
          <w:color w:val="auto"/>
        </w:rPr>
      </w:pPr>
      <w:r w:rsidRPr="002113AF">
        <w:rPr>
          <w:rFonts w:ascii="Calibri" w:hAnsi="Calibri" w:cs="Calibri"/>
          <w:color w:val="auto"/>
          <w:spacing w:val="-3"/>
        </w:rPr>
        <w:t xml:space="preserve">De acuerdo con las condiciones del </w:t>
      </w:r>
      <w:r w:rsidRPr="002113AF">
        <w:rPr>
          <w:rFonts w:ascii="Calibri" w:hAnsi="Calibri" w:cs="Calibri"/>
          <w:i/>
          <w:color w:val="auto"/>
          <w:spacing w:val="-3"/>
        </w:rPr>
        <w:t>contrato</w:t>
      </w:r>
      <w:r w:rsidRPr="002113AF">
        <w:rPr>
          <w:rFonts w:ascii="Calibri" w:hAnsi="Calibri" w:cs="Calibri"/>
          <w:color w:val="auto"/>
          <w:spacing w:val="-3"/>
        </w:rPr>
        <w:t xml:space="preserve">  y dentro siempre de los límites establecidos en el mismo, el </w:t>
      </w:r>
      <w:r w:rsidRPr="002113AF">
        <w:rPr>
          <w:rFonts w:ascii="Calibri" w:hAnsi="Calibri" w:cs="Calibri"/>
          <w:i/>
          <w:color w:val="auto"/>
          <w:spacing w:val="-3"/>
        </w:rPr>
        <w:t>Asegurador</w:t>
      </w:r>
      <w:r w:rsidRPr="002113AF">
        <w:rPr>
          <w:rFonts w:ascii="Calibri" w:hAnsi="Calibri" w:cs="Calibri"/>
          <w:color w:val="auto"/>
          <w:spacing w:val="-3"/>
        </w:rPr>
        <w:t xml:space="preserve"> cubre al </w:t>
      </w:r>
      <w:r w:rsidRPr="002113AF">
        <w:rPr>
          <w:rFonts w:ascii="Calibri" w:hAnsi="Calibri" w:cs="Calibri"/>
          <w:i/>
          <w:color w:val="auto"/>
          <w:spacing w:val="-3"/>
        </w:rPr>
        <w:t>Asegurado</w:t>
      </w:r>
      <w:r w:rsidRPr="002113AF">
        <w:rPr>
          <w:rFonts w:ascii="Calibri" w:hAnsi="Calibri" w:cs="Calibri"/>
          <w:color w:val="auto"/>
          <w:spacing w:val="-3"/>
        </w:rPr>
        <w:t xml:space="preserve">, en caso de </w:t>
      </w:r>
      <w:r w:rsidRPr="002113AF">
        <w:rPr>
          <w:rFonts w:ascii="Calibri" w:hAnsi="Calibri" w:cs="Calibri"/>
          <w:i/>
          <w:color w:val="auto"/>
          <w:spacing w:val="-3"/>
        </w:rPr>
        <w:t>siniestro,</w:t>
      </w:r>
      <w:r w:rsidRPr="002113AF">
        <w:rPr>
          <w:rFonts w:ascii="Calibri" w:hAnsi="Calibri" w:cs="Calibri"/>
          <w:color w:val="auto"/>
          <w:spacing w:val="-3"/>
        </w:rPr>
        <w:t xml:space="preserve"> frente a </w:t>
      </w:r>
      <w:r w:rsidRPr="002113AF">
        <w:rPr>
          <w:rFonts w:ascii="Calibri" w:hAnsi="Calibri" w:cs="Calibri"/>
          <w:color w:val="auto"/>
        </w:rPr>
        <w:t>la</w:t>
      </w:r>
      <w:r w:rsidRPr="002113AF">
        <w:rPr>
          <w:rFonts w:ascii="Calibri" w:hAnsi="Calibri" w:cs="Calibri"/>
          <w:b/>
          <w:color w:val="auto"/>
        </w:rPr>
        <w:t xml:space="preserve"> </w:t>
      </w:r>
      <w:r w:rsidRPr="002113AF">
        <w:rPr>
          <w:rFonts w:ascii="Calibri" w:hAnsi="Calibri" w:cs="Calibri"/>
          <w:i/>
          <w:color w:val="auto"/>
        </w:rPr>
        <w:t>responsabilidad medioambiental</w:t>
      </w:r>
      <w:r w:rsidRPr="002113AF">
        <w:rPr>
          <w:rFonts w:ascii="Calibri" w:hAnsi="Calibri" w:cs="Calibri"/>
          <w:color w:val="auto"/>
        </w:rPr>
        <w:t xml:space="preserve"> por </w:t>
      </w:r>
      <w:r w:rsidRPr="002113AF">
        <w:rPr>
          <w:rFonts w:ascii="Calibri" w:hAnsi="Calibri" w:cs="Calibri"/>
          <w:i/>
          <w:color w:val="auto"/>
        </w:rPr>
        <w:t>daño medioambiental y amenaza inminente de daño medioambiental</w:t>
      </w:r>
      <w:r w:rsidRPr="002113AF">
        <w:rPr>
          <w:rFonts w:ascii="Calibri" w:hAnsi="Calibri" w:cs="Calibri"/>
          <w:color w:val="auto"/>
        </w:rPr>
        <w:t>,</w:t>
      </w:r>
      <w:r w:rsidRPr="002113AF">
        <w:rPr>
          <w:rFonts w:ascii="Calibri" w:hAnsi="Calibri" w:cs="Calibri"/>
          <w:b/>
          <w:color w:val="auto"/>
        </w:rPr>
        <w:t xml:space="preserve"> que sean directamente atribuibles a la </w:t>
      </w:r>
      <w:r w:rsidRPr="002113AF">
        <w:rPr>
          <w:rFonts w:ascii="Calibri" w:hAnsi="Calibri" w:cs="Calibri"/>
          <w:b/>
          <w:i/>
          <w:color w:val="auto"/>
        </w:rPr>
        <w:t>actividad asegurada</w:t>
      </w:r>
      <w:r w:rsidRPr="002113AF">
        <w:rPr>
          <w:rFonts w:ascii="Calibri" w:hAnsi="Calibri" w:cs="Calibri"/>
          <w:b/>
          <w:color w:val="auto"/>
        </w:rPr>
        <w:t xml:space="preserve"> y que se produzcan de forma accidental y aleatoria; es decir, que sean extraordinarios y que no se hayan generado de forma intencionada ni como consecuencia normal de la posesión de instalaciones o equipos al servicio de la </w:t>
      </w:r>
      <w:r w:rsidRPr="002113AF">
        <w:rPr>
          <w:rFonts w:ascii="Calibri" w:hAnsi="Calibri" w:cs="Calibri"/>
          <w:b/>
          <w:i/>
          <w:color w:val="auto"/>
        </w:rPr>
        <w:t xml:space="preserve">actividad </w:t>
      </w:r>
      <w:r w:rsidR="00D47745" w:rsidRPr="002113AF">
        <w:rPr>
          <w:rFonts w:ascii="Calibri" w:hAnsi="Calibri" w:cs="Calibri"/>
          <w:b/>
          <w:i/>
          <w:color w:val="auto"/>
        </w:rPr>
        <w:t xml:space="preserve">de transporte </w:t>
      </w:r>
      <w:r w:rsidRPr="002113AF">
        <w:rPr>
          <w:rFonts w:ascii="Calibri" w:hAnsi="Calibri" w:cs="Calibri"/>
          <w:b/>
          <w:i/>
          <w:color w:val="auto"/>
        </w:rPr>
        <w:t>asegurada</w:t>
      </w:r>
      <w:r w:rsidRPr="002113AF">
        <w:rPr>
          <w:rFonts w:ascii="Calibri" w:hAnsi="Calibri" w:cs="Calibri"/>
          <w:b/>
          <w:color w:val="auto"/>
        </w:rPr>
        <w:t xml:space="preserve"> ni de un hecho previsto y consentido.</w:t>
      </w:r>
      <w:r w:rsidRPr="002113AF">
        <w:rPr>
          <w:rFonts w:ascii="Calibri" w:hAnsi="Calibri" w:cs="Calibri"/>
          <w:color w:val="auto"/>
        </w:rPr>
        <w:t xml:space="preserve"> </w:t>
      </w:r>
    </w:p>
    <w:p w14:paraId="28108DF1" w14:textId="77777777" w:rsidR="00F9743C" w:rsidRPr="002113AF" w:rsidRDefault="00F9743C" w:rsidP="00F9743C">
      <w:pPr>
        <w:tabs>
          <w:tab w:val="clear" w:pos="426"/>
          <w:tab w:val="num" w:pos="1144"/>
        </w:tabs>
        <w:ind w:left="66" w:firstLine="0"/>
        <w:rPr>
          <w:rFonts w:ascii="Calibri" w:hAnsi="Calibri" w:cs="Calibri"/>
          <w:color w:val="auto"/>
        </w:rPr>
      </w:pPr>
    </w:p>
    <w:p w14:paraId="1E221053" w14:textId="77777777" w:rsidR="00F9743C" w:rsidRPr="002113AF" w:rsidRDefault="00F9743C" w:rsidP="00F9743C">
      <w:pPr>
        <w:tabs>
          <w:tab w:val="clear" w:pos="426"/>
          <w:tab w:val="num" w:pos="1144"/>
        </w:tabs>
        <w:ind w:left="66" w:firstLine="0"/>
        <w:rPr>
          <w:rFonts w:ascii="Calibri" w:hAnsi="Calibri" w:cs="Calibri"/>
          <w:b/>
          <w:color w:val="auto"/>
          <w:spacing w:val="-3"/>
        </w:rPr>
      </w:pPr>
      <w:r w:rsidRPr="002113AF">
        <w:rPr>
          <w:rFonts w:ascii="Calibri" w:hAnsi="Calibri" w:cs="Calibri"/>
          <w:b/>
          <w:color w:val="auto"/>
        </w:rPr>
        <w:t>En consecuencia, no queda asegurada la responsabilidad por aquellos daños que no cumplan alguno de dichos requisitos.</w:t>
      </w:r>
      <w:r w:rsidRPr="002113AF">
        <w:rPr>
          <w:rFonts w:ascii="Calibri" w:hAnsi="Calibri" w:cs="Calibri"/>
          <w:b/>
          <w:color w:val="auto"/>
          <w:u w:val="single"/>
        </w:rPr>
        <w:t xml:space="preserve"> </w:t>
      </w:r>
    </w:p>
    <w:p w14:paraId="1BD8F55B" w14:textId="77777777" w:rsidR="00F9743C" w:rsidRPr="002113AF" w:rsidRDefault="00F9743C" w:rsidP="00F9743C">
      <w:pPr>
        <w:tabs>
          <w:tab w:val="clear" w:pos="426"/>
          <w:tab w:val="num" w:pos="1144"/>
        </w:tabs>
        <w:ind w:left="66" w:firstLine="0"/>
        <w:rPr>
          <w:rFonts w:ascii="Calibri" w:hAnsi="Calibri" w:cs="Calibri"/>
          <w:color w:val="auto"/>
          <w:spacing w:val="-3"/>
          <w:u w:val="single"/>
        </w:rPr>
      </w:pPr>
      <w:r w:rsidRPr="002113AF">
        <w:rPr>
          <w:rFonts w:ascii="Calibri" w:hAnsi="Calibri" w:cs="Calibri"/>
          <w:color w:val="auto"/>
          <w:spacing w:val="-3"/>
          <w:u w:val="single"/>
        </w:rPr>
        <w:t xml:space="preserve"> </w:t>
      </w:r>
    </w:p>
    <w:p w14:paraId="6D49562F" w14:textId="77777777" w:rsidR="00F9743C" w:rsidRPr="002113AF" w:rsidRDefault="00F9743C" w:rsidP="00F9743C">
      <w:pPr>
        <w:tabs>
          <w:tab w:val="clear" w:pos="426"/>
          <w:tab w:val="left" w:pos="1134"/>
        </w:tabs>
        <w:ind w:left="786" w:firstLine="0"/>
        <w:rPr>
          <w:rFonts w:ascii="Calibri" w:hAnsi="Calibri" w:cs="Calibri"/>
          <w:i/>
          <w:color w:val="auto"/>
          <w:spacing w:val="-3"/>
        </w:rPr>
      </w:pPr>
    </w:p>
    <w:p w14:paraId="317C36C5" w14:textId="77777777" w:rsidR="00F9743C" w:rsidRPr="002113AF" w:rsidRDefault="00F9743C" w:rsidP="00F9743C">
      <w:pPr>
        <w:tabs>
          <w:tab w:val="clear" w:pos="426"/>
        </w:tabs>
        <w:ind w:left="66" w:firstLine="0"/>
        <w:rPr>
          <w:rFonts w:ascii="Calibri" w:hAnsi="Calibri" w:cs="Calibri"/>
          <w:b/>
          <w:color w:val="auto"/>
        </w:rPr>
      </w:pPr>
      <w:r w:rsidRPr="002113AF">
        <w:rPr>
          <w:rFonts w:ascii="Calibri" w:hAnsi="Calibri" w:cs="Calibri"/>
          <w:b/>
          <w:color w:val="auto"/>
        </w:rPr>
        <w:t>2.-</w:t>
      </w:r>
      <w:r w:rsidRPr="002113AF">
        <w:rPr>
          <w:rFonts w:ascii="Calibri" w:hAnsi="Calibri" w:cs="Calibri"/>
          <w:b/>
          <w:color w:val="auto"/>
        </w:rPr>
        <w:tab/>
        <w:t>PRESTACIONES</w:t>
      </w:r>
    </w:p>
    <w:p w14:paraId="054DFA6A" w14:textId="77777777" w:rsidR="00F9743C" w:rsidRPr="002113AF" w:rsidRDefault="00F9743C" w:rsidP="00F9743C">
      <w:pPr>
        <w:tabs>
          <w:tab w:val="clear" w:pos="426"/>
          <w:tab w:val="left" w:pos="284"/>
        </w:tabs>
        <w:spacing w:after="120"/>
        <w:ind w:left="66" w:firstLine="0"/>
        <w:rPr>
          <w:rFonts w:ascii="Calibri" w:hAnsi="Calibri" w:cs="Calibri"/>
          <w:color w:val="auto"/>
        </w:rPr>
      </w:pPr>
    </w:p>
    <w:p w14:paraId="1B8C55A1" w14:textId="77777777" w:rsidR="00F9743C" w:rsidRPr="002113AF" w:rsidRDefault="006371F8" w:rsidP="00F9743C">
      <w:pPr>
        <w:numPr>
          <w:ilvl w:val="0"/>
          <w:numId w:val="25"/>
        </w:numPr>
        <w:tabs>
          <w:tab w:val="left" w:pos="284"/>
        </w:tabs>
        <w:rPr>
          <w:rFonts w:ascii="Calibri" w:hAnsi="Calibri" w:cs="Calibri"/>
          <w:b/>
          <w:color w:val="auto"/>
        </w:rPr>
      </w:pPr>
      <w:r w:rsidRPr="002113AF">
        <w:rPr>
          <w:rFonts w:ascii="Calibri" w:hAnsi="Calibri" w:cs="Calibri"/>
          <w:color w:val="auto"/>
          <w:u w:val="single"/>
        </w:rPr>
        <w:t xml:space="preserve"> </w:t>
      </w:r>
      <w:r w:rsidR="00F9743C" w:rsidRPr="002113AF">
        <w:rPr>
          <w:rFonts w:ascii="Calibri" w:hAnsi="Calibri" w:cs="Calibri"/>
          <w:color w:val="auto"/>
          <w:u w:val="single"/>
        </w:rPr>
        <w:t xml:space="preserve">Costes para prevenir una </w:t>
      </w:r>
      <w:r w:rsidR="00F9743C" w:rsidRPr="002113AF">
        <w:rPr>
          <w:rFonts w:ascii="Calibri" w:hAnsi="Calibri" w:cs="Calibri"/>
          <w:i/>
          <w:color w:val="auto"/>
          <w:u w:val="single"/>
        </w:rPr>
        <w:t>amenaza inminente</w:t>
      </w:r>
      <w:r w:rsidR="00F9743C" w:rsidRPr="002113AF">
        <w:rPr>
          <w:rFonts w:ascii="Calibri" w:hAnsi="Calibri" w:cs="Calibri"/>
          <w:color w:val="auto"/>
          <w:u w:val="single"/>
        </w:rPr>
        <w:t xml:space="preserve"> </w:t>
      </w:r>
      <w:r w:rsidR="00F9743C" w:rsidRPr="002113AF">
        <w:rPr>
          <w:rFonts w:ascii="Calibri" w:hAnsi="Calibri" w:cs="Calibri"/>
          <w:i/>
          <w:color w:val="auto"/>
          <w:u w:val="single"/>
        </w:rPr>
        <w:t>de</w:t>
      </w:r>
      <w:r w:rsidR="00F9743C" w:rsidRPr="002113AF">
        <w:rPr>
          <w:rFonts w:ascii="Calibri" w:hAnsi="Calibri" w:cs="Calibri"/>
          <w:color w:val="auto"/>
          <w:u w:val="single"/>
        </w:rPr>
        <w:t xml:space="preserve"> </w:t>
      </w:r>
      <w:r w:rsidR="00F9743C" w:rsidRPr="002113AF">
        <w:rPr>
          <w:rFonts w:ascii="Calibri" w:hAnsi="Calibri" w:cs="Calibri"/>
          <w:i/>
          <w:color w:val="auto"/>
          <w:u w:val="single"/>
        </w:rPr>
        <w:t xml:space="preserve">daño </w:t>
      </w:r>
      <w:r w:rsidR="00CB4EED" w:rsidRPr="002113AF">
        <w:rPr>
          <w:rFonts w:ascii="Calibri" w:hAnsi="Calibri" w:cs="Calibri"/>
          <w:i/>
          <w:color w:val="auto"/>
          <w:u w:val="single"/>
        </w:rPr>
        <w:t>medio</w:t>
      </w:r>
      <w:r w:rsidR="00F9743C" w:rsidRPr="002113AF">
        <w:rPr>
          <w:rFonts w:ascii="Calibri" w:hAnsi="Calibri" w:cs="Calibri"/>
          <w:i/>
          <w:color w:val="auto"/>
          <w:u w:val="single"/>
        </w:rPr>
        <w:t>ambiental</w:t>
      </w:r>
      <w:r w:rsidR="00F9743C" w:rsidRPr="002113AF">
        <w:rPr>
          <w:rFonts w:ascii="Calibri" w:hAnsi="Calibri" w:cs="Calibri"/>
          <w:b/>
          <w:color w:val="auto"/>
        </w:rPr>
        <w:t xml:space="preserve">: </w:t>
      </w:r>
    </w:p>
    <w:p w14:paraId="71BDBFE7" w14:textId="5EFA39F2" w:rsidR="00F9743C" w:rsidRPr="00DE42A2" w:rsidRDefault="00F9743C" w:rsidP="00F9743C">
      <w:pPr>
        <w:tabs>
          <w:tab w:val="clear" w:pos="426"/>
          <w:tab w:val="left" w:pos="284"/>
        </w:tabs>
        <w:ind w:left="66" w:firstLine="0"/>
        <w:rPr>
          <w:rFonts w:ascii="Calibri" w:hAnsi="Calibri" w:cs="Calibri"/>
          <w:b/>
          <w:color w:val="auto"/>
          <w:spacing w:val="-3"/>
        </w:rPr>
      </w:pPr>
      <w:r w:rsidRPr="002113AF">
        <w:rPr>
          <w:rFonts w:ascii="Calibri" w:hAnsi="Calibri" w:cs="Calibri"/>
          <w:color w:val="auto"/>
        </w:rPr>
        <w:t xml:space="preserve">El reintegro de los gastos extraordinarios e imprevistos que incumban legalmente al </w:t>
      </w:r>
      <w:r w:rsidRPr="002113AF">
        <w:rPr>
          <w:rFonts w:ascii="Calibri" w:hAnsi="Calibri" w:cs="Calibri"/>
          <w:i/>
          <w:color w:val="auto"/>
        </w:rPr>
        <w:t>asegurado,</w:t>
      </w:r>
      <w:r w:rsidRPr="002113AF">
        <w:rPr>
          <w:rFonts w:ascii="Calibri" w:hAnsi="Calibri" w:cs="Calibri"/>
          <w:color w:val="auto"/>
        </w:rPr>
        <w:t xml:space="preserve"> efectuados con el fin de prevenir una amenaza inminente de </w:t>
      </w:r>
      <w:r w:rsidRPr="002113AF">
        <w:rPr>
          <w:rFonts w:ascii="Calibri" w:hAnsi="Calibri" w:cs="Calibri"/>
          <w:i/>
          <w:color w:val="auto"/>
        </w:rPr>
        <w:t>daño medioambiental</w:t>
      </w:r>
      <w:r w:rsidRPr="002113AF">
        <w:rPr>
          <w:rFonts w:ascii="Calibri" w:hAnsi="Calibri" w:cs="Calibri"/>
          <w:b/>
          <w:color w:val="auto"/>
        </w:rPr>
        <w:t xml:space="preserve">, siempre que no </w:t>
      </w:r>
      <w:r w:rsidRPr="002113AF">
        <w:rPr>
          <w:rFonts w:ascii="Calibri" w:hAnsi="Calibri" w:cs="Calibri"/>
          <w:b/>
          <w:color w:val="auto"/>
          <w:spacing w:val="-3"/>
        </w:rPr>
        <w:t xml:space="preserve">sean inoportunos, desproporcionados o ajenos a la responsabilidad asegurada que se pretenda prevenir o que las situaciones </w:t>
      </w:r>
      <w:r w:rsidRPr="002113AF">
        <w:rPr>
          <w:rFonts w:ascii="Calibri" w:hAnsi="Calibri" w:cs="Calibri"/>
          <w:b/>
          <w:color w:val="auto"/>
        </w:rPr>
        <w:t xml:space="preserve">de peligro o riesgo </w:t>
      </w:r>
      <w:r w:rsidRPr="002113AF">
        <w:rPr>
          <w:rFonts w:ascii="Calibri" w:hAnsi="Calibri" w:cs="Calibri"/>
          <w:b/>
          <w:color w:val="auto"/>
          <w:spacing w:val="-3"/>
        </w:rPr>
        <w:t>no conlleven la amenaza inminente de un daño objeto de cobertura por este seguro.</w:t>
      </w:r>
    </w:p>
    <w:p w14:paraId="1777E686" w14:textId="459CAAFE" w:rsidR="00F9743C" w:rsidRPr="002113AF" w:rsidRDefault="00D2102E" w:rsidP="002113AF">
      <w:pPr>
        <w:tabs>
          <w:tab w:val="clear" w:pos="426"/>
          <w:tab w:val="left" w:pos="284"/>
        </w:tabs>
        <w:ind w:left="0" w:firstLine="0"/>
        <w:rPr>
          <w:rFonts w:ascii="Calibri" w:hAnsi="Calibri" w:cs="Calibri"/>
          <w:b/>
          <w:color w:val="auto"/>
        </w:rPr>
      </w:pPr>
      <w:r w:rsidRPr="00D2102E">
        <w:rPr>
          <w:rFonts w:ascii="Calibri" w:hAnsi="Calibri" w:cs="Calibri"/>
          <w:b/>
          <w:color w:val="auto"/>
          <w:spacing w:val="-3"/>
        </w:rPr>
        <w:t>A estos efectos se hace constar que no se considera</w:t>
      </w:r>
      <w:r w:rsidRPr="00D2102E">
        <w:rPr>
          <w:rFonts w:ascii="Calibri" w:hAnsi="Calibri" w:cs="Calibri"/>
          <w:color w:val="auto"/>
          <w:u w:val="single"/>
        </w:rPr>
        <w:t xml:space="preserve"> </w:t>
      </w:r>
      <w:r w:rsidRPr="00D2102E">
        <w:rPr>
          <w:rFonts w:ascii="Calibri" w:hAnsi="Calibri" w:cs="Calibri"/>
          <w:b/>
          <w:bCs/>
          <w:i/>
          <w:iCs/>
          <w:color w:val="auto"/>
          <w:u w:val="single"/>
        </w:rPr>
        <w:t xml:space="preserve">Costes para prevenir una amenaza inminente de daño medioambiental </w:t>
      </w:r>
      <w:r w:rsidRPr="00D2102E">
        <w:rPr>
          <w:rFonts w:ascii="Calibri" w:hAnsi="Calibri" w:cs="Calibri"/>
          <w:b/>
          <w:bCs/>
          <w:color w:val="auto"/>
          <w:u w:val="single"/>
        </w:rPr>
        <w:t xml:space="preserve">la asunción de obligaciones o costes o el pago de cualquier cantidad para evitar </w:t>
      </w:r>
      <w:r w:rsidRPr="00D2102E">
        <w:rPr>
          <w:rFonts w:ascii="Calibri" w:eastAsia="Calibri" w:hAnsi="Calibri" w:cs="Calibri"/>
          <w:b/>
          <w:bCs/>
          <w:noProof w:val="0"/>
          <w:color w:val="auto"/>
          <w:kern w:val="0"/>
          <w:szCs w:val="22"/>
          <w:u w:val="single"/>
          <w:lang w:eastAsia="en-US"/>
        </w:rPr>
        <w:t xml:space="preserve">el cumplimiento de amenazas de </w:t>
      </w:r>
      <w:r w:rsidRPr="00D2102E">
        <w:rPr>
          <w:rFonts w:ascii="Calibri" w:hAnsi="Calibri" w:cs="Calibri"/>
          <w:b/>
          <w:bCs/>
          <w:color w:val="auto"/>
          <w:u w:val="single"/>
        </w:rPr>
        <w:t>acciones malintencionadas de un tercero.</w:t>
      </w:r>
    </w:p>
    <w:p w14:paraId="615D7A07" w14:textId="77777777" w:rsidR="00F9743C" w:rsidRPr="002113AF" w:rsidRDefault="00F9743C" w:rsidP="00F9743C">
      <w:pPr>
        <w:tabs>
          <w:tab w:val="clear" w:pos="426"/>
          <w:tab w:val="left" w:pos="284"/>
        </w:tabs>
        <w:ind w:left="350" w:hanging="284"/>
        <w:rPr>
          <w:rFonts w:ascii="Calibri" w:hAnsi="Calibri" w:cs="Calibri"/>
          <w:color w:val="auto"/>
        </w:rPr>
      </w:pPr>
    </w:p>
    <w:p w14:paraId="5A1F415F" w14:textId="77777777" w:rsidR="00F9743C" w:rsidRPr="002113AF" w:rsidRDefault="00F9743C" w:rsidP="00F9743C">
      <w:pPr>
        <w:tabs>
          <w:tab w:val="clear" w:pos="426"/>
          <w:tab w:val="left" w:pos="1985"/>
        </w:tabs>
        <w:ind w:left="0" w:firstLine="66"/>
        <w:rPr>
          <w:rFonts w:ascii="Calibri" w:hAnsi="Calibri" w:cs="Calibri"/>
          <w:b/>
          <w:color w:val="auto"/>
        </w:rPr>
      </w:pPr>
      <w:r w:rsidRPr="002113AF">
        <w:rPr>
          <w:rFonts w:ascii="Calibri" w:hAnsi="Calibri" w:cs="Calibri"/>
          <w:color w:val="auto"/>
        </w:rPr>
        <w:t xml:space="preserve">b) </w:t>
      </w:r>
      <w:r w:rsidRPr="002113AF">
        <w:rPr>
          <w:rFonts w:ascii="Calibri" w:hAnsi="Calibri" w:cs="Calibri"/>
          <w:color w:val="auto"/>
          <w:u w:val="single"/>
        </w:rPr>
        <w:t xml:space="preserve">Costes de aminoración del </w:t>
      </w:r>
      <w:r w:rsidRPr="002113AF">
        <w:rPr>
          <w:rFonts w:ascii="Calibri" w:hAnsi="Calibri" w:cs="Calibri"/>
          <w:i/>
          <w:color w:val="auto"/>
          <w:u w:val="single"/>
        </w:rPr>
        <w:t>daño medioambiental</w:t>
      </w:r>
      <w:r w:rsidRPr="002113AF">
        <w:rPr>
          <w:rFonts w:ascii="Calibri" w:hAnsi="Calibri" w:cs="Calibri"/>
          <w:color w:val="auto"/>
          <w:u w:val="single"/>
        </w:rPr>
        <w:t xml:space="preserve"> y evitación de nuevos </w:t>
      </w:r>
      <w:r w:rsidRPr="002113AF">
        <w:rPr>
          <w:rFonts w:ascii="Calibri" w:hAnsi="Calibri" w:cs="Calibri"/>
          <w:i/>
          <w:color w:val="auto"/>
          <w:u w:val="single"/>
        </w:rPr>
        <w:t>daños medioambientales</w:t>
      </w:r>
      <w:r w:rsidRPr="002113AF">
        <w:rPr>
          <w:rFonts w:ascii="Calibri" w:hAnsi="Calibri" w:cs="Calibri"/>
          <w:b/>
          <w:color w:val="auto"/>
        </w:rPr>
        <w:t xml:space="preserve">: </w:t>
      </w:r>
    </w:p>
    <w:p w14:paraId="7C1BC9C0" w14:textId="77777777" w:rsidR="00F9743C" w:rsidRPr="002113AF" w:rsidRDefault="00F9743C" w:rsidP="00F9743C">
      <w:pPr>
        <w:tabs>
          <w:tab w:val="clear" w:pos="426"/>
          <w:tab w:val="left" w:pos="1985"/>
        </w:tabs>
        <w:ind w:left="0" w:firstLine="66"/>
        <w:rPr>
          <w:rFonts w:ascii="Calibri" w:hAnsi="Calibri" w:cs="Calibri"/>
          <w:color w:val="auto"/>
        </w:rPr>
      </w:pPr>
      <w:r w:rsidRPr="002113AF">
        <w:rPr>
          <w:rFonts w:ascii="Calibri" w:hAnsi="Calibri" w:cs="Calibri"/>
          <w:color w:val="auto"/>
        </w:rPr>
        <w:t xml:space="preserve">El abono de los gastos que el </w:t>
      </w:r>
      <w:r w:rsidRPr="002113AF">
        <w:rPr>
          <w:rFonts w:ascii="Calibri" w:hAnsi="Calibri" w:cs="Calibri"/>
          <w:i/>
          <w:color w:val="auto"/>
        </w:rPr>
        <w:t>asegurado</w:t>
      </w:r>
      <w:r w:rsidRPr="002113AF">
        <w:rPr>
          <w:rFonts w:ascii="Calibri" w:hAnsi="Calibri" w:cs="Calibri"/>
          <w:color w:val="auto"/>
        </w:rPr>
        <w:t xml:space="preserve"> tenga que efectuar  o reintegrar para detener, aminorar o limitar un </w:t>
      </w:r>
      <w:r w:rsidRPr="002113AF">
        <w:rPr>
          <w:rFonts w:ascii="Calibri" w:hAnsi="Calibri" w:cs="Calibri"/>
          <w:i/>
          <w:color w:val="auto"/>
        </w:rPr>
        <w:t>daño medioambiental</w:t>
      </w:r>
      <w:r w:rsidRPr="002113AF">
        <w:rPr>
          <w:rFonts w:ascii="Calibri" w:hAnsi="Calibri" w:cs="Calibri"/>
          <w:color w:val="auto"/>
        </w:rPr>
        <w:t xml:space="preserve">  ya iniciado y que se considere que puede generar daños o responsabilidades adicionales  asegurados por este </w:t>
      </w:r>
      <w:r w:rsidRPr="002113AF">
        <w:rPr>
          <w:rFonts w:ascii="Calibri" w:hAnsi="Calibri" w:cs="Calibri"/>
          <w:i/>
          <w:color w:val="auto"/>
        </w:rPr>
        <w:t>Contrato</w:t>
      </w:r>
      <w:r w:rsidRPr="002113AF">
        <w:rPr>
          <w:rFonts w:ascii="Calibri" w:hAnsi="Calibri" w:cs="Calibri"/>
          <w:b/>
          <w:color w:val="auto"/>
        </w:rPr>
        <w:t>, siempre que dichos gastos no sean inoportunos o desproporcionados con el daño que se intenta aminorar o evitar</w:t>
      </w:r>
      <w:r w:rsidRPr="002113AF">
        <w:rPr>
          <w:rFonts w:ascii="Calibri" w:hAnsi="Calibri" w:cs="Calibri"/>
          <w:color w:val="auto"/>
        </w:rPr>
        <w:t>.</w:t>
      </w:r>
    </w:p>
    <w:p w14:paraId="5117CEB3" w14:textId="77777777" w:rsidR="00F9743C" w:rsidRPr="002113AF" w:rsidRDefault="00F9743C" w:rsidP="00F9743C">
      <w:pPr>
        <w:tabs>
          <w:tab w:val="clear" w:pos="426"/>
          <w:tab w:val="left" w:pos="284"/>
        </w:tabs>
        <w:spacing w:after="120"/>
        <w:ind w:left="66" w:firstLine="0"/>
        <w:rPr>
          <w:rFonts w:ascii="Calibri" w:hAnsi="Calibri" w:cs="Calibri"/>
          <w:color w:val="auto"/>
        </w:rPr>
      </w:pPr>
    </w:p>
    <w:p w14:paraId="19617DEC" w14:textId="77777777" w:rsidR="00F9743C" w:rsidRPr="002113AF" w:rsidRDefault="00F9743C" w:rsidP="00F9743C">
      <w:pPr>
        <w:tabs>
          <w:tab w:val="clear" w:pos="426"/>
          <w:tab w:val="left" w:pos="284"/>
        </w:tabs>
        <w:spacing w:after="120"/>
        <w:ind w:left="66" w:firstLine="0"/>
        <w:rPr>
          <w:rFonts w:ascii="Calibri" w:hAnsi="Calibri" w:cs="Calibri"/>
          <w:color w:val="auto"/>
          <w:u w:val="single"/>
        </w:rPr>
      </w:pPr>
      <w:r w:rsidRPr="002113AF">
        <w:rPr>
          <w:rFonts w:ascii="Calibri" w:hAnsi="Calibri" w:cs="Calibri"/>
          <w:color w:val="auto"/>
          <w:u w:val="single"/>
        </w:rPr>
        <w:t>c)</w:t>
      </w:r>
      <w:r w:rsidRPr="002113AF">
        <w:rPr>
          <w:rFonts w:ascii="Calibri" w:hAnsi="Calibri" w:cs="Calibri"/>
          <w:i/>
          <w:color w:val="auto"/>
          <w:u w:val="single"/>
        </w:rPr>
        <w:tab/>
      </w:r>
      <w:r w:rsidRPr="002113AF">
        <w:rPr>
          <w:rFonts w:ascii="Calibri" w:hAnsi="Calibri" w:cs="Calibri"/>
          <w:color w:val="auto"/>
          <w:u w:val="single"/>
        </w:rPr>
        <w:t>Costes de Reparación de los</w:t>
      </w:r>
      <w:r w:rsidRPr="002113AF">
        <w:rPr>
          <w:rFonts w:ascii="Calibri" w:hAnsi="Calibri" w:cs="Calibri"/>
          <w:i/>
          <w:color w:val="auto"/>
          <w:u w:val="single"/>
        </w:rPr>
        <w:t xml:space="preserve"> daños medioambientales:</w:t>
      </w:r>
    </w:p>
    <w:p w14:paraId="4C2898DB" w14:textId="77777777" w:rsidR="00F9743C" w:rsidRPr="002113AF" w:rsidRDefault="00F9743C" w:rsidP="00F9743C">
      <w:pPr>
        <w:tabs>
          <w:tab w:val="clear" w:pos="426"/>
          <w:tab w:val="left" w:pos="284"/>
        </w:tabs>
        <w:spacing w:after="120"/>
        <w:ind w:left="66" w:firstLine="0"/>
        <w:rPr>
          <w:rFonts w:ascii="Calibri" w:hAnsi="Calibri" w:cs="Calibri"/>
          <w:b/>
          <w:color w:val="auto"/>
        </w:rPr>
      </w:pPr>
      <w:r w:rsidRPr="002113AF">
        <w:rPr>
          <w:rFonts w:ascii="Calibri" w:hAnsi="Calibri" w:cs="Calibri"/>
          <w:color w:val="auto"/>
        </w:rPr>
        <w:t>c-1) Para los</w:t>
      </w:r>
      <w:r w:rsidRPr="002113AF">
        <w:rPr>
          <w:rFonts w:ascii="Calibri" w:hAnsi="Calibri" w:cs="Calibri"/>
          <w:i/>
          <w:color w:val="auto"/>
        </w:rPr>
        <w:t xml:space="preserve"> daños a las especies silvestres y hábitats protegidos, daños a las aguas y daños a la ribera del mar y de las rías</w:t>
      </w:r>
      <w:r w:rsidRPr="002113AF">
        <w:rPr>
          <w:rFonts w:ascii="Calibri" w:hAnsi="Calibri" w:cs="Calibri"/>
          <w:color w:val="auto"/>
        </w:rPr>
        <w:t>, se garantizan</w:t>
      </w:r>
      <w:r w:rsidRPr="002113AF">
        <w:rPr>
          <w:rFonts w:ascii="Calibri" w:hAnsi="Calibri" w:cs="Calibri"/>
          <w:i/>
          <w:color w:val="auto"/>
        </w:rPr>
        <w:t>:</w:t>
      </w:r>
      <w:r w:rsidRPr="002113AF">
        <w:rPr>
          <w:rFonts w:ascii="Calibri" w:hAnsi="Calibri" w:cs="Calibri"/>
          <w:b/>
          <w:color w:val="auto"/>
        </w:rPr>
        <w:t xml:space="preserve"> </w:t>
      </w:r>
    </w:p>
    <w:p w14:paraId="4C7CE665" w14:textId="77777777" w:rsidR="00F9743C" w:rsidRPr="002113AF" w:rsidRDefault="00F9743C" w:rsidP="00F9743C">
      <w:pPr>
        <w:tabs>
          <w:tab w:val="clear" w:pos="426"/>
        </w:tabs>
        <w:ind w:left="132" w:firstLine="0"/>
        <w:rPr>
          <w:rFonts w:ascii="Calibri" w:hAnsi="Calibri" w:cs="Calibri"/>
          <w:b/>
          <w:i/>
          <w:color w:val="auto"/>
        </w:rPr>
      </w:pPr>
      <w:r w:rsidRPr="002113AF">
        <w:rPr>
          <w:rFonts w:ascii="Calibri" w:hAnsi="Calibri" w:cs="Calibri"/>
          <w:color w:val="auto"/>
        </w:rPr>
        <w:t>-  El coste de las medidas de reparación pri</w:t>
      </w:r>
      <w:smartTag w:uri="urn:schemas-microsoft-com:office:smarttags" w:element="PersonName">
        <w:r w:rsidRPr="002113AF">
          <w:rPr>
            <w:rFonts w:ascii="Calibri" w:hAnsi="Calibri" w:cs="Calibri"/>
            <w:color w:val="auto"/>
          </w:rPr>
          <w:t>maria</w:t>
        </w:r>
      </w:smartTag>
      <w:r w:rsidRPr="002113AF">
        <w:rPr>
          <w:rFonts w:ascii="Calibri" w:hAnsi="Calibri" w:cs="Calibri"/>
          <w:color w:val="auto"/>
        </w:rPr>
        <w:t>, hasta el punto y por el procedimiento que sea técnicamente posible y  económicamente viable en términos de relación coste-beneficio y, como máximo</w:t>
      </w:r>
      <w:r w:rsidRPr="002113AF">
        <w:rPr>
          <w:rFonts w:ascii="Calibri" w:hAnsi="Calibri" w:cs="Calibri"/>
          <w:b/>
          <w:color w:val="auto"/>
        </w:rPr>
        <w:t>, hasta devolverlos a su estado básico, conforme a la acepción legal del término.</w:t>
      </w:r>
    </w:p>
    <w:p w14:paraId="6E9F8C8D" w14:textId="77777777" w:rsidR="00F9743C" w:rsidRPr="002113AF" w:rsidRDefault="00F9743C" w:rsidP="00F9743C">
      <w:pPr>
        <w:tabs>
          <w:tab w:val="clear" w:pos="426"/>
        </w:tabs>
        <w:ind w:left="132" w:firstLine="0"/>
        <w:rPr>
          <w:rFonts w:ascii="Calibri" w:hAnsi="Calibri" w:cs="Calibri"/>
          <w:b/>
          <w:i/>
          <w:color w:val="auto"/>
        </w:rPr>
      </w:pPr>
    </w:p>
    <w:p w14:paraId="79DFF195" w14:textId="77777777" w:rsidR="00F9743C" w:rsidRPr="002113AF" w:rsidRDefault="00F9743C" w:rsidP="00F9743C">
      <w:pPr>
        <w:tabs>
          <w:tab w:val="clear" w:pos="426"/>
        </w:tabs>
        <w:ind w:left="66" w:firstLine="0"/>
        <w:rPr>
          <w:rFonts w:ascii="Calibri" w:hAnsi="Calibri" w:cs="Calibri"/>
          <w:b/>
          <w:color w:val="auto"/>
        </w:rPr>
      </w:pPr>
      <w:r w:rsidRPr="002113AF">
        <w:rPr>
          <w:rFonts w:ascii="Calibri" w:hAnsi="Calibri" w:cs="Calibri"/>
          <w:b/>
          <w:color w:val="auto"/>
        </w:rPr>
        <w:t xml:space="preserve">- </w:t>
      </w:r>
      <w:r w:rsidRPr="002113AF">
        <w:rPr>
          <w:rFonts w:ascii="Calibri" w:hAnsi="Calibri" w:cs="Calibri"/>
          <w:color w:val="auto"/>
        </w:rPr>
        <w:t xml:space="preserve">El coste de las medidas de reparación complementaria y compensatoria que sean necesarias, a tenor de lo establecido en el Anexo II de la Ley de </w:t>
      </w:r>
      <w:r w:rsidRPr="002113AF">
        <w:rPr>
          <w:rFonts w:ascii="Calibri" w:hAnsi="Calibri" w:cs="Calibri"/>
          <w:i/>
          <w:color w:val="auto"/>
        </w:rPr>
        <w:t>Responsabilidad Medioambiental</w:t>
      </w:r>
      <w:r w:rsidRPr="002113AF">
        <w:rPr>
          <w:rFonts w:ascii="Calibri" w:hAnsi="Calibri" w:cs="Calibri"/>
          <w:color w:val="auto"/>
        </w:rPr>
        <w:t>,</w:t>
      </w:r>
      <w:r w:rsidRPr="002113AF">
        <w:rPr>
          <w:rFonts w:ascii="Calibri" w:hAnsi="Calibri" w:cs="Calibri"/>
          <w:b/>
          <w:color w:val="auto"/>
        </w:rPr>
        <w:t xml:space="preserve"> siempre que el alcance de dichas medidas haya sido fijado con arreglo a un baremo o procedimiento reconocido, que permita su cálculo o estimación.</w:t>
      </w:r>
    </w:p>
    <w:p w14:paraId="1F43E4C8" w14:textId="77777777" w:rsidR="009E0F1B" w:rsidRPr="002113AF" w:rsidRDefault="009E0F1B" w:rsidP="00F9743C">
      <w:pPr>
        <w:tabs>
          <w:tab w:val="clear" w:pos="426"/>
        </w:tabs>
        <w:ind w:left="66" w:firstLine="0"/>
        <w:rPr>
          <w:rFonts w:ascii="Calibri" w:hAnsi="Calibri" w:cs="Calibri"/>
          <w:b/>
          <w:color w:val="auto"/>
        </w:rPr>
      </w:pPr>
    </w:p>
    <w:p w14:paraId="0AAC85AE" w14:textId="77777777" w:rsidR="009E0F1B" w:rsidRPr="002113AF" w:rsidRDefault="009E0F1B" w:rsidP="00F9743C">
      <w:pPr>
        <w:tabs>
          <w:tab w:val="clear" w:pos="426"/>
        </w:tabs>
        <w:ind w:left="66" w:firstLine="0"/>
        <w:rPr>
          <w:rFonts w:ascii="Calibri" w:hAnsi="Calibri" w:cs="Calibri"/>
          <w:b/>
          <w:color w:val="auto"/>
        </w:rPr>
      </w:pPr>
    </w:p>
    <w:p w14:paraId="17912075" w14:textId="77777777" w:rsidR="009E0F1B" w:rsidRPr="002113AF" w:rsidRDefault="009E0F1B" w:rsidP="00F9743C">
      <w:pPr>
        <w:tabs>
          <w:tab w:val="clear" w:pos="426"/>
        </w:tabs>
        <w:ind w:left="66" w:firstLine="0"/>
        <w:rPr>
          <w:rFonts w:ascii="Calibri" w:hAnsi="Calibri" w:cs="Calibri"/>
          <w:b/>
          <w:color w:val="auto"/>
        </w:rPr>
      </w:pPr>
    </w:p>
    <w:p w14:paraId="3596DD7B" w14:textId="77777777" w:rsidR="009E0F1B" w:rsidRPr="002113AF" w:rsidRDefault="009E0F1B" w:rsidP="00F9743C">
      <w:pPr>
        <w:tabs>
          <w:tab w:val="clear" w:pos="426"/>
        </w:tabs>
        <w:ind w:left="66" w:firstLine="0"/>
        <w:rPr>
          <w:rFonts w:ascii="Calibri" w:hAnsi="Calibri" w:cs="Calibri"/>
          <w:b/>
          <w:color w:val="auto"/>
        </w:rPr>
      </w:pPr>
    </w:p>
    <w:p w14:paraId="77BB7B44" w14:textId="77777777" w:rsidR="009E0F1B" w:rsidRPr="002113AF" w:rsidRDefault="009E0F1B" w:rsidP="009E0F1B">
      <w:pPr>
        <w:tabs>
          <w:tab w:val="clear" w:pos="426"/>
        </w:tabs>
        <w:ind w:left="132" w:firstLine="0"/>
        <w:rPr>
          <w:rFonts w:ascii="Calibri" w:hAnsi="Calibri" w:cs="Calibri"/>
          <w:b/>
          <w:color w:val="auto"/>
        </w:rPr>
      </w:pPr>
      <w:r w:rsidRPr="002113AF">
        <w:rPr>
          <w:rFonts w:ascii="Calibri" w:hAnsi="Calibri" w:cs="Calibri"/>
          <w:b/>
          <w:color w:val="auto"/>
        </w:rPr>
        <w:lastRenderedPageBreak/>
        <w:t xml:space="preserve">En el caso de que el daño medioambiental afecte a especies o hábitats que tengan asociado, además, un valor patrimonial o un aprovechamiento económico para su titular o beneficiario, ya sea éste público o privado, individual o colectivo, el coste a sufragar por el asegurador en virtud de este contrato se calculará deduciendo del coste de las medidas de reparación, primaria complementaria y compensatoria antes descritas, el valor patrimonial y el eventual rendimiento económico asociado a dichos recursos naturales en su </w:t>
      </w:r>
      <w:r w:rsidRPr="002113AF">
        <w:rPr>
          <w:rFonts w:ascii="Calibri" w:hAnsi="Calibri" w:cs="Calibri"/>
          <w:b/>
          <w:i/>
          <w:color w:val="auto"/>
        </w:rPr>
        <w:t>estado básico</w:t>
      </w:r>
      <w:r w:rsidRPr="002113AF">
        <w:rPr>
          <w:rFonts w:ascii="Calibri" w:hAnsi="Calibri" w:cs="Calibri"/>
          <w:b/>
          <w:color w:val="auto"/>
        </w:rPr>
        <w:t xml:space="preserve">. </w:t>
      </w:r>
    </w:p>
    <w:p w14:paraId="6E74D9C2" w14:textId="77777777" w:rsidR="009E0F1B" w:rsidRPr="002113AF" w:rsidRDefault="009E0F1B" w:rsidP="00F9743C">
      <w:pPr>
        <w:tabs>
          <w:tab w:val="clear" w:pos="426"/>
        </w:tabs>
        <w:ind w:left="66" w:firstLine="0"/>
        <w:rPr>
          <w:rFonts w:ascii="Calibri" w:hAnsi="Calibri" w:cs="Calibri"/>
          <w:b/>
          <w:color w:val="auto"/>
        </w:rPr>
      </w:pPr>
    </w:p>
    <w:p w14:paraId="13D2E3A3" w14:textId="77777777" w:rsidR="00FC34DC" w:rsidRPr="002113AF" w:rsidRDefault="00FC34DC" w:rsidP="00FC34DC">
      <w:pPr>
        <w:tabs>
          <w:tab w:val="clear" w:pos="426"/>
        </w:tabs>
        <w:ind w:left="132" w:firstLine="0"/>
        <w:rPr>
          <w:rFonts w:ascii="Calibri" w:hAnsi="Calibri" w:cs="Calibri"/>
          <w:b/>
          <w:color w:val="auto"/>
        </w:rPr>
      </w:pPr>
      <w:r w:rsidRPr="002113AF">
        <w:rPr>
          <w:rFonts w:ascii="Calibri" w:hAnsi="Calibri" w:cs="Calibri"/>
          <w:b/>
          <w:color w:val="auto"/>
        </w:rPr>
        <w:t xml:space="preserve">En caso de que dicho valor patrimonial o rendimiento económico estén cubiertos por otro seguro o por una garantía financiera de otro tipo, ambos instrumentos sufragarán los gastos de reparación que correspondan a cada uno y los no atribuibles a uno sólo de ellos, en proporción a los importes de los que sí lo sean. </w:t>
      </w:r>
    </w:p>
    <w:p w14:paraId="1C7396F2" w14:textId="77777777" w:rsidR="00F9743C" w:rsidRPr="002113AF" w:rsidRDefault="00F9743C" w:rsidP="00F9743C">
      <w:pPr>
        <w:tabs>
          <w:tab w:val="clear" w:pos="426"/>
        </w:tabs>
        <w:ind w:left="132" w:firstLine="0"/>
        <w:rPr>
          <w:rFonts w:ascii="Calibri" w:hAnsi="Calibri" w:cs="Calibri"/>
          <w:b/>
          <w:color w:val="auto"/>
        </w:rPr>
      </w:pPr>
    </w:p>
    <w:p w14:paraId="56E330F0" w14:textId="77777777" w:rsidR="00F9743C" w:rsidRPr="002113AF" w:rsidRDefault="00F9743C" w:rsidP="00F9743C">
      <w:pPr>
        <w:tabs>
          <w:tab w:val="clear" w:pos="426"/>
        </w:tabs>
        <w:ind w:left="132" w:firstLine="0"/>
        <w:rPr>
          <w:rFonts w:ascii="Calibri" w:hAnsi="Calibri" w:cs="Calibri"/>
          <w:b/>
          <w:color w:val="auto"/>
        </w:rPr>
      </w:pPr>
    </w:p>
    <w:p w14:paraId="64D95807" w14:textId="77777777" w:rsidR="00F9743C" w:rsidRPr="002113AF" w:rsidRDefault="00F9743C" w:rsidP="00F9743C">
      <w:pPr>
        <w:tabs>
          <w:tab w:val="clear" w:pos="426"/>
        </w:tabs>
        <w:ind w:left="132" w:firstLine="0"/>
        <w:rPr>
          <w:rFonts w:ascii="Calibri" w:hAnsi="Calibri" w:cs="Calibri"/>
          <w:b/>
          <w:color w:val="auto"/>
        </w:rPr>
      </w:pPr>
    </w:p>
    <w:p w14:paraId="0112F384" w14:textId="77777777" w:rsidR="00F9743C" w:rsidRPr="002113AF" w:rsidRDefault="00F9743C" w:rsidP="00F9743C">
      <w:pPr>
        <w:tabs>
          <w:tab w:val="clear" w:pos="426"/>
          <w:tab w:val="left" w:pos="284"/>
        </w:tabs>
        <w:spacing w:after="120"/>
        <w:ind w:left="66" w:firstLine="0"/>
        <w:rPr>
          <w:rFonts w:ascii="Calibri" w:hAnsi="Calibri" w:cs="Calibri"/>
          <w:b/>
          <w:color w:val="auto"/>
        </w:rPr>
      </w:pPr>
      <w:r w:rsidRPr="002113AF">
        <w:rPr>
          <w:rFonts w:ascii="Calibri" w:hAnsi="Calibri" w:cs="Calibri"/>
          <w:color w:val="auto"/>
        </w:rPr>
        <w:t xml:space="preserve">c-2) Para los </w:t>
      </w:r>
      <w:r w:rsidRPr="002113AF">
        <w:rPr>
          <w:rFonts w:ascii="Calibri" w:hAnsi="Calibri" w:cs="Calibri"/>
          <w:i/>
          <w:color w:val="auto"/>
        </w:rPr>
        <w:t xml:space="preserve">daños al suelo.- </w:t>
      </w:r>
      <w:r w:rsidRPr="002113AF">
        <w:rPr>
          <w:rFonts w:ascii="Calibri" w:hAnsi="Calibri" w:cs="Calibri"/>
          <w:b/>
          <w:color w:val="auto"/>
        </w:rPr>
        <w:t xml:space="preserve">Se garantiza el resarcimiento de los costes de descontaminación, es decir: </w:t>
      </w:r>
    </w:p>
    <w:p w14:paraId="4F14C2CE" w14:textId="77777777" w:rsidR="00F9743C" w:rsidRPr="002113AF" w:rsidRDefault="00F9743C" w:rsidP="00F9743C">
      <w:pPr>
        <w:tabs>
          <w:tab w:val="clear" w:pos="426"/>
          <w:tab w:val="left" w:pos="284"/>
        </w:tabs>
        <w:spacing w:after="120"/>
        <w:ind w:left="396" w:firstLine="0"/>
        <w:rPr>
          <w:rFonts w:ascii="Calibri" w:hAnsi="Calibri" w:cs="Calibri"/>
          <w:b/>
          <w:color w:val="auto"/>
        </w:rPr>
      </w:pPr>
      <w:r w:rsidRPr="002113AF">
        <w:rPr>
          <w:rFonts w:ascii="Calibri" w:hAnsi="Calibri" w:cs="Calibri"/>
          <w:b/>
          <w:color w:val="auto"/>
        </w:rPr>
        <w:t xml:space="preserve">1) </w:t>
      </w:r>
      <w:r w:rsidRPr="002113AF">
        <w:rPr>
          <w:rFonts w:ascii="Calibri" w:hAnsi="Calibri" w:cs="Calibri"/>
          <w:color w:val="auto"/>
        </w:rPr>
        <w:t>Los necesarios para su limpieza y restauración o su retirada y sustitución,</w:t>
      </w:r>
      <w:r w:rsidRPr="002113AF">
        <w:rPr>
          <w:rFonts w:ascii="Calibri" w:hAnsi="Calibri" w:cs="Calibri"/>
          <w:b/>
          <w:color w:val="auto"/>
        </w:rPr>
        <w:t xml:space="preserve"> </w:t>
      </w:r>
      <w:r w:rsidRPr="002113AF">
        <w:rPr>
          <w:rFonts w:ascii="Calibri" w:hAnsi="Calibri" w:cs="Calibri"/>
          <w:color w:val="auto"/>
        </w:rPr>
        <w:t xml:space="preserve">por el método más adecuado en términos de relación coste-eficacia, </w:t>
      </w:r>
      <w:r w:rsidRPr="002113AF">
        <w:rPr>
          <w:rFonts w:ascii="Calibri" w:hAnsi="Calibri" w:cs="Calibri"/>
          <w:b/>
          <w:color w:val="auto"/>
        </w:rPr>
        <w:t>hasta cumplir el menos costoso de estos dos objetivos:</w:t>
      </w:r>
    </w:p>
    <w:p w14:paraId="6A8226FC" w14:textId="77777777" w:rsidR="00F9743C" w:rsidRPr="002113AF" w:rsidRDefault="00F9743C" w:rsidP="00F9743C">
      <w:pPr>
        <w:tabs>
          <w:tab w:val="clear" w:pos="426"/>
        </w:tabs>
        <w:ind w:left="462" w:firstLine="0"/>
        <w:rPr>
          <w:rFonts w:ascii="Calibri" w:hAnsi="Calibri" w:cs="Calibri"/>
          <w:b/>
          <w:i/>
          <w:color w:val="auto"/>
        </w:rPr>
      </w:pPr>
    </w:p>
    <w:p w14:paraId="1E1E8829" w14:textId="77777777" w:rsidR="00F9743C" w:rsidRPr="002113AF" w:rsidRDefault="00F9743C" w:rsidP="00F9743C">
      <w:pPr>
        <w:numPr>
          <w:ilvl w:val="0"/>
          <w:numId w:val="14"/>
        </w:numPr>
        <w:tabs>
          <w:tab w:val="clear" w:pos="426"/>
          <w:tab w:val="clear" w:pos="644"/>
          <w:tab w:val="left" w:pos="284"/>
          <w:tab w:val="num" w:pos="1106"/>
        </w:tabs>
        <w:spacing w:after="120"/>
        <w:ind w:left="1040"/>
        <w:rPr>
          <w:rFonts w:ascii="Calibri" w:hAnsi="Calibri" w:cs="Calibri"/>
          <w:i/>
          <w:color w:val="auto"/>
        </w:rPr>
      </w:pPr>
      <w:r w:rsidRPr="002113AF">
        <w:rPr>
          <w:rFonts w:ascii="Calibri" w:hAnsi="Calibri" w:cs="Calibri"/>
          <w:color w:val="auto"/>
        </w:rPr>
        <w:t xml:space="preserve">Reducir la contaminación existente </w:t>
      </w:r>
      <w:r w:rsidRPr="002113AF">
        <w:rPr>
          <w:rFonts w:ascii="Calibri" w:hAnsi="Calibri" w:cs="Calibri"/>
          <w:b/>
          <w:color w:val="auto"/>
        </w:rPr>
        <w:t xml:space="preserve">hasta devolverlo a su </w:t>
      </w:r>
      <w:r w:rsidRPr="002113AF">
        <w:rPr>
          <w:rFonts w:ascii="Calibri" w:hAnsi="Calibri" w:cs="Calibri"/>
          <w:b/>
          <w:i/>
          <w:color w:val="auto"/>
        </w:rPr>
        <w:t>estado básico</w:t>
      </w:r>
      <w:r w:rsidRPr="002113AF">
        <w:rPr>
          <w:rFonts w:ascii="Calibri" w:hAnsi="Calibri" w:cs="Calibri"/>
          <w:b/>
          <w:color w:val="auto"/>
        </w:rPr>
        <w:t>, conforme a la acepción del término</w:t>
      </w:r>
      <w:r w:rsidR="00E515D9" w:rsidRPr="002113AF">
        <w:rPr>
          <w:rFonts w:ascii="Calibri" w:hAnsi="Calibri" w:cs="Calibri"/>
          <w:b/>
          <w:color w:val="auto"/>
        </w:rPr>
        <w:t xml:space="preserve"> en la normativa de </w:t>
      </w:r>
      <w:r w:rsidR="00E515D9" w:rsidRPr="002113AF">
        <w:rPr>
          <w:rFonts w:ascii="Calibri" w:hAnsi="Calibri" w:cs="Calibri"/>
          <w:b/>
          <w:i/>
          <w:color w:val="auto"/>
        </w:rPr>
        <w:t>responsabilidad medioambiental</w:t>
      </w:r>
      <w:r w:rsidRPr="002113AF">
        <w:rPr>
          <w:rFonts w:ascii="Calibri" w:hAnsi="Calibri" w:cs="Calibri"/>
          <w:i/>
          <w:color w:val="auto"/>
        </w:rPr>
        <w:t>.</w:t>
      </w:r>
    </w:p>
    <w:p w14:paraId="145A54FB" w14:textId="77777777" w:rsidR="00F9743C" w:rsidRPr="002113AF" w:rsidRDefault="00F9743C" w:rsidP="00F9743C">
      <w:pPr>
        <w:numPr>
          <w:ilvl w:val="0"/>
          <w:numId w:val="14"/>
        </w:numPr>
        <w:tabs>
          <w:tab w:val="clear" w:pos="426"/>
          <w:tab w:val="clear" w:pos="644"/>
          <w:tab w:val="left" w:pos="284"/>
          <w:tab w:val="num" w:pos="1040"/>
        </w:tabs>
        <w:spacing w:after="120"/>
        <w:ind w:left="1040"/>
        <w:rPr>
          <w:rFonts w:ascii="Calibri" w:hAnsi="Calibri" w:cs="Calibri"/>
          <w:color w:val="auto"/>
        </w:rPr>
      </w:pPr>
      <w:r w:rsidRPr="002113AF">
        <w:rPr>
          <w:rFonts w:ascii="Calibri" w:hAnsi="Calibri" w:cs="Calibri"/>
          <w:color w:val="auto"/>
        </w:rPr>
        <w:t>Reducir la contaminación existente hasta que no genere riesgo significativo de que se produzcan efectos desfavorables para la salud humana o para los recursos naturales mencionados en los apartados anteriores</w:t>
      </w:r>
      <w:r w:rsidRPr="002113AF">
        <w:rPr>
          <w:rFonts w:ascii="Calibri" w:hAnsi="Calibri" w:cs="Calibri"/>
          <w:b/>
          <w:color w:val="auto"/>
        </w:rPr>
        <w:t xml:space="preserve">, en función del uso al que se destinaba el </w:t>
      </w:r>
      <w:r w:rsidRPr="002113AF">
        <w:rPr>
          <w:rFonts w:ascii="Calibri" w:hAnsi="Calibri" w:cs="Calibri"/>
          <w:b/>
          <w:i/>
          <w:color w:val="auto"/>
        </w:rPr>
        <w:t>suelo</w:t>
      </w:r>
      <w:r w:rsidRPr="002113AF">
        <w:rPr>
          <w:rFonts w:ascii="Calibri" w:hAnsi="Calibri" w:cs="Calibri"/>
          <w:b/>
          <w:color w:val="auto"/>
        </w:rPr>
        <w:t xml:space="preserve"> en el momento de producirse el daño objeto de cobertura.</w:t>
      </w:r>
    </w:p>
    <w:p w14:paraId="687ACA9E" w14:textId="77777777" w:rsidR="00F9743C" w:rsidRPr="002113AF" w:rsidRDefault="00F9743C" w:rsidP="00F9743C">
      <w:pPr>
        <w:tabs>
          <w:tab w:val="clear" w:pos="426"/>
          <w:tab w:val="left" w:pos="567"/>
          <w:tab w:val="left" w:pos="1985"/>
        </w:tabs>
        <w:ind w:left="963" w:hanging="567"/>
        <w:rPr>
          <w:rFonts w:ascii="Calibri" w:hAnsi="Calibri" w:cs="Calibri"/>
          <w:b/>
          <w:color w:val="auto"/>
        </w:rPr>
      </w:pPr>
    </w:p>
    <w:p w14:paraId="49BBFA65" w14:textId="77777777" w:rsidR="00F9743C" w:rsidRPr="002113AF" w:rsidRDefault="00F9743C" w:rsidP="00F9743C">
      <w:pPr>
        <w:tabs>
          <w:tab w:val="clear" w:pos="426"/>
          <w:tab w:val="left" w:pos="567"/>
          <w:tab w:val="left" w:pos="992"/>
        </w:tabs>
        <w:ind w:left="396" w:firstLine="0"/>
        <w:rPr>
          <w:rFonts w:ascii="Calibri" w:hAnsi="Calibri" w:cs="Calibri"/>
          <w:b/>
          <w:color w:val="auto"/>
        </w:rPr>
      </w:pPr>
      <w:r w:rsidRPr="002113AF">
        <w:rPr>
          <w:rFonts w:ascii="Calibri" w:hAnsi="Calibri" w:cs="Calibri"/>
          <w:b/>
          <w:color w:val="auto"/>
        </w:rPr>
        <w:t xml:space="preserve">2) </w:t>
      </w:r>
      <w:r w:rsidRPr="002113AF">
        <w:rPr>
          <w:rFonts w:ascii="Calibri" w:hAnsi="Calibri" w:cs="Calibri"/>
          <w:b/>
          <w:color w:val="auto"/>
        </w:rPr>
        <w:tab/>
      </w:r>
      <w:r w:rsidRPr="002113AF">
        <w:rPr>
          <w:rFonts w:ascii="Calibri" w:hAnsi="Calibri" w:cs="Calibri"/>
          <w:color w:val="auto"/>
        </w:rPr>
        <w:t xml:space="preserve">Los de traslado y depósito o de tratamiento final del </w:t>
      </w:r>
      <w:r w:rsidRPr="002113AF">
        <w:rPr>
          <w:rFonts w:ascii="Calibri" w:hAnsi="Calibri" w:cs="Calibri"/>
          <w:i/>
          <w:color w:val="auto"/>
        </w:rPr>
        <w:t>suelo</w:t>
      </w:r>
      <w:r w:rsidRPr="002113AF">
        <w:rPr>
          <w:rFonts w:ascii="Calibri" w:hAnsi="Calibri" w:cs="Calibri"/>
          <w:color w:val="auto"/>
        </w:rPr>
        <w:t xml:space="preserve"> contaminado, incluyendo los de tratamiento para su descontaminación en el propio lugar y posterior reposición, o los de vertido, previo tratamiento si es necesario, y sustitución por otro limpio.</w:t>
      </w:r>
      <w:r w:rsidRPr="002113AF">
        <w:rPr>
          <w:rFonts w:ascii="Calibri" w:hAnsi="Calibri" w:cs="Calibri"/>
          <w:b/>
          <w:color w:val="auto"/>
        </w:rPr>
        <w:t xml:space="preserve"> Pero no se garantizan los costes a los que haya que hacer frente para:</w:t>
      </w:r>
    </w:p>
    <w:p w14:paraId="4B81DD37" w14:textId="77777777" w:rsidR="00F9743C" w:rsidRPr="002113AF" w:rsidRDefault="00F9743C" w:rsidP="00F9743C">
      <w:pPr>
        <w:tabs>
          <w:tab w:val="clear" w:pos="426"/>
          <w:tab w:val="left" w:pos="567"/>
          <w:tab w:val="left" w:pos="992"/>
        </w:tabs>
        <w:ind w:left="396" w:firstLine="0"/>
        <w:rPr>
          <w:rFonts w:ascii="Calibri" w:hAnsi="Calibri" w:cs="Calibri"/>
          <w:b/>
          <w:color w:val="auto"/>
        </w:rPr>
      </w:pPr>
    </w:p>
    <w:p w14:paraId="50106FBB" w14:textId="0F678ACA" w:rsidR="00F9743C" w:rsidRPr="002113AF" w:rsidRDefault="00F9743C" w:rsidP="00F9743C">
      <w:pPr>
        <w:numPr>
          <w:ilvl w:val="0"/>
          <w:numId w:val="21"/>
        </w:numPr>
        <w:tabs>
          <w:tab w:val="clear" w:pos="360"/>
          <w:tab w:val="clear" w:pos="426"/>
          <w:tab w:val="left" w:pos="567"/>
          <w:tab w:val="num" w:pos="1116"/>
        </w:tabs>
        <w:ind w:left="1116"/>
        <w:rPr>
          <w:rFonts w:ascii="Calibri" w:hAnsi="Calibri" w:cs="Calibri"/>
          <w:b/>
          <w:color w:val="auto"/>
        </w:rPr>
      </w:pPr>
      <w:r w:rsidRPr="002113AF">
        <w:rPr>
          <w:rFonts w:ascii="Calibri" w:hAnsi="Calibri" w:cs="Calibri"/>
          <w:b/>
          <w:color w:val="auto"/>
        </w:rPr>
        <w:t xml:space="preserve"> La remoción, traslado y depósito de escombros y otros materiales de desecho, barro y objetos arrastrados</w:t>
      </w:r>
      <w:r w:rsidR="00B632D8" w:rsidRPr="00B632D8">
        <w:rPr>
          <w:rFonts w:ascii="Calibri" w:hAnsi="Calibri" w:cs="Calibri"/>
          <w:b/>
          <w:color w:val="auto"/>
          <w:szCs w:val="22"/>
        </w:rPr>
        <w:t xml:space="preserve"> </w:t>
      </w:r>
      <w:r w:rsidR="00B632D8">
        <w:rPr>
          <w:rFonts w:ascii="Calibri" w:hAnsi="Calibri" w:cs="Calibri"/>
          <w:b/>
          <w:color w:val="auto"/>
          <w:szCs w:val="22"/>
        </w:rPr>
        <w:t>al suelo por el accidente pero que no causen la contaminación</w:t>
      </w:r>
      <w:r w:rsidRPr="002113AF">
        <w:rPr>
          <w:rFonts w:ascii="Calibri" w:hAnsi="Calibri" w:cs="Calibri"/>
          <w:b/>
          <w:color w:val="auto"/>
        </w:rPr>
        <w:t>.</w:t>
      </w:r>
    </w:p>
    <w:p w14:paraId="219B303A" w14:textId="77777777" w:rsidR="00F9743C" w:rsidRPr="002113AF" w:rsidRDefault="00F9743C" w:rsidP="00F9743C">
      <w:pPr>
        <w:tabs>
          <w:tab w:val="clear" w:pos="426"/>
          <w:tab w:val="left" w:pos="567"/>
          <w:tab w:val="left" w:pos="992"/>
        </w:tabs>
        <w:ind w:left="756" w:firstLine="0"/>
        <w:rPr>
          <w:rFonts w:ascii="Calibri" w:hAnsi="Calibri" w:cs="Calibri"/>
          <w:b/>
          <w:color w:val="auto"/>
        </w:rPr>
      </w:pPr>
    </w:p>
    <w:p w14:paraId="5995EBFF" w14:textId="1B6ACBC7" w:rsidR="00F9743C" w:rsidRDefault="00F9743C" w:rsidP="00F9743C">
      <w:pPr>
        <w:numPr>
          <w:ilvl w:val="0"/>
          <w:numId w:val="21"/>
        </w:numPr>
        <w:tabs>
          <w:tab w:val="clear" w:pos="360"/>
          <w:tab w:val="clear" w:pos="426"/>
          <w:tab w:val="left" w:pos="567"/>
          <w:tab w:val="num" w:pos="1116"/>
        </w:tabs>
        <w:ind w:left="1116"/>
        <w:rPr>
          <w:rFonts w:ascii="Calibri" w:hAnsi="Calibri" w:cs="Calibri"/>
          <w:b/>
          <w:color w:val="auto"/>
        </w:rPr>
      </w:pPr>
      <w:r w:rsidRPr="002113AF">
        <w:rPr>
          <w:rFonts w:ascii="Calibri" w:hAnsi="Calibri" w:cs="Calibri"/>
          <w:b/>
          <w:color w:val="auto"/>
        </w:rPr>
        <w:t xml:space="preserve"> La limpieza o recuperación </w:t>
      </w:r>
      <w:r w:rsidR="00AB742C" w:rsidRPr="002113AF">
        <w:rPr>
          <w:rFonts w:ascii="Calibri" w:hAnsi="Calibri" w:cs="Calibri"/>
          <w:b/>
          <w:color w:val="auto"/>
        </w:rPr>
        <w:t xml:space="preserve">funcional </w:t>
      </w:r>
      <w:r w:rsidRPr="002113AF">
        <w:rPr>
          <w:rFonts w:ascii="Calibri" w:hAnsi="Calibri" w:cs="Calibri"/>
          <w:b/>
          <w:color w:val="auto"/>
        </w:rPr>
        <w:t>de conducciones, acequias o pozos inundados o cegados.</w:t>
      </w:r>
    </w:p>
    <w:p w14:paraId="1E4F3D04" w14:textId="77777777" w:rsidR="001C4474" w:rsidRDefault="001C4474" w:rsidP="002113AF">
      <w:pPr>
        <w:pStyle w:val="Prrafodelista"/>
        <w:rPr>
          <w:rFonts w:ascii="Calibri" w:hAnsi="Calibri" w:cs="Calibri"/>
          <w:b/>
          <w:color w:val="auto"/>
        </w:rPr>
      </w:pPr>
    </w:p>
    <w:p w14:paraId="0406FCD8" w14:textId="77777777" w:rsidR="001C4474" w:rsidRPr="00ED28C4" w:rsidRDefault="001C4474" w:rsidP="001C4474">
      <w:pPr>
        <w:numPr>
          <w:ilvl w:val="0"/>
          <w:numId w:val="21"/>
        </w:numPr>
        <w:tabs>
          <w:tab w:val="clear" w:pos="360"/>
          <w:tab w:val="clear" w:pos="426"/>
          <w:tab w:val="left" w:pos="567"/>
          <w:tab w:val="num" w:pos="1070"/>
          <w:tab w:val="num" w:pos="1116"/>
        </w:tabs>
        <w:ind w:left="1116"/>
        <w:rPr>
          <w:rFonts w:ascii="Calibri" w:hAnsi="Calibri" w:cs="Calibri"/>
          <w:b/>
          <w:color w:val="auto"/>
          <w:szCs w:val="22"/>
        </w:rPr>
      </w:pPr>
      <w:r>
        <w:rPr>
          <w:rFonts w:ascii="Calibri" w:hAnsi="Calibri" w:cs="Calibri"/>
          <w:b/>
          <w:color w:val="auto"/>
          <w:szCs w:val="22"/>
        </w:rPr>
        <w:t>La demolición y retirada de elementos que no sea necesaria para la descontaminación, sino que se haga con algún otro fin.</w:t>
      </w:r>
    </w:p>
    <w:p w14:paraId="6B184D02" w14:textId="77777777" w:rsidR="001C4474" w:rsidRPr="002113AF" w:rsidRDefault="001C4474" w:rsidP="002113AF">
      <w:pPr>
        <w:tabs>
          <w:tab w:val="clear" w:pos="426"/>
          <w:tab w:val="left" w:pos="567"/>
        </w:tabs>
        <w:ind w:left="1116" w:firstLine="0"/>
        <w:rPr>
          <w:rFonts w:ascii="Calibri" w:hAnsi="Calibri" w:cs="Calibri"/>
          <w:b/>
          <w:color w:val="auto"/>
        </w:rPr>
      </w:pPr>
    </w:p>
    <w:p w14:paraId="678B880D" w14:textId="77777777" w:rsidR="00F9743C" w:rsidRPr="002113AF" w:rsidRDefault="00F9743C" w:rsidP="00F9743C">
      <w:pPr>
        <w:tabs>
          <w:tab w:val="clear" w:pos="426"/>
          <w:tab w:val="left" w:pos="567"/>
        </w:tabs>
        <w:ind w:left="963" w:hanging="567"/>
        <w:rPr>
          <w:rFonts w:ascii="Calibri" w:hAnsi="Calibri" w:cs="Calibri"/>
          <w:color w:val="auto"/>
        </w:rPr>
      </w:pPr>
    </w:p>
    <w:p w14:paraId="6EEF4292" w14:textId="77777777" w:rsidR="00F9743C" w:rsidRPr="002113AF" w:rsidRDefault="00F9743C" w:rsidP="00F9743C">
      <w:pPr>
        <w:ind w:left="396" w:firstLine="0"/>
        <w:rPr>
          <w:rFonts w:ascii="Calibri" w:hAnsi="Calibri" w:cs="Calibri"/>
          <w:color w:val="auto"/>
        </w:rPr>
      </w:pPr>
      <w:r w:rsidRPr="002113AF">
        <w:rPr>
          <w:rFonts w:ascii="Calibri" w:hAnsi="Calibri" w:cs="Calibri"/>
          <w:b/>
          <w:color w:val="auto"/>
        </w:rPr>
        <w:t>3)</w:t>
      </w:r>
      <w:r w:rsidRPr="002113AF">
        <w:rPr>
          <w:rFonts w:ascii="Calibri" w:hAnsi="Calibri" w:cs="Calibri"/>
          <w:b/>
          <w:color w:val="auto"/>
        </w:rPr>
        <w:tab/>
      </w:r>
      <w:r w:rsidRPr="002113AF">
        <w:rPr>
          <w:rFonts w:ascii="Calibri" w:hAnsi="Calibri" w:cs="Calibri"/>
          <w:color w:val="auto"/>
        </w:rPr>
        <w:t>Los de remoción, traslado y depósito de otros bienes</w:t>
      </w:r>
      <w:r w:rsidRPr="002113AF">
        <w:rPr>
          <w:rFonts w:ascii="Calibri" w:hAnsi="Calibri" w:cs="Calibri"/>
          <w:b/>
          <w:color w:val="auto"/>
        </w:rPr>
        <w:t xml:space="preserve"> </w:t>
      </w:r>
      <w:r w:rsidRPr="002113AF">
        <w:rPr>
          <w:rFonts w:ascii="Calibri" w:hAnsi="Calibri" w:cs="Calibri"/>
          <w:color w:val="auto"/>
        </w:rPr>
        <w:t xml:space="preserve">que fuera necesario retirar o demoler para llevar a cabo la descontaminación del </w:t>
      </w:r>
      <w:r w:rsidRPr="002113AF">
        <w:rPr>
          <w:rFonts w:ascii="Calibri" w:hAnsi="Calibri" w:cs="Calibri"/>
          <w:i/>
          <w:color w:val="auto"/>
        </w:rPr>
        <w:t xml:space="preserve">suelo </w:t>
      </w:r>
      <w:r w:rsidRPr="002113AF">
        <w:rPr>
          <w:rFonts w:ascii="Calibri" w:hAnsi="Calibri" w:cs="Calibri"/>
          <w:color w:val="auto"/>
        </w:rPr>
        <w:t xml:space="preserve">garantizada, </w:t>
      </w:r>
      <w:r w:rsidRPr="002113AF">
        <w:rPr>
          <w:rFonts w:ascii="Calibri" w:hAnsi="Calibri" w:cs="Calibri"/>
          <w:b/>
          <w:color w:val="auto"/>
        </w:rPr>
        <w:t xml:space="preserve">pero no de aquellos que haya que demoler o retirar por haber sido afectados por </w:t>
      </w:r>
      <w:smartTag w:uri="urn:schemas-microsoft-com:office:smarttags" w:element="PersonName">
        <w:smartTagPr>
          <w:attr w:name="ProductID" w:val="la Contaminaci￳n"/>
        </w:smartTagPr>
        <w:r w:rsidRPr="002113AF">
          <w:rPr>
            <w:rFonts w:ascii="Calibri" w:hAnsi="Calibri" w:cs="Calibri"/>
            <w:b/>
            <w:color w:val="auto"/>
          </w:rPr>
          <w:t xml:space="preserve">la </w:t>
        </w:r>
        <w:r w:rsidRPr="002113AF">
          <w:rPr>
            <w:rFonts w:ascii="Calibri" w:hAnsi="Calibri" w:cs="Calibri"/>
            <w:b/>
            <w:i/>
            <w:color w:val="auto"/>
          </w:rPr>
          <w:t>Contaminación</w:t>
        </w:r>
      </w:smartTag>
      <w:r w:rsidRPr="002113AF">
        <w:rPr>
          <w:rFonts w:ascii="Calibri" w:hAnsi="Calibri" w:cs="Calibri"/>
          <w:b/>
          <w:color w:val="auto"/>
        </w:rPr>
        <w:t xml:space="preserve"> o cuya demolición o retirada se haga con algún otro fin.</w:t>
      </w:r>
    </w:p>
    <w:p w14:paraId="6BD9D1CC" w14:textId="77777777" w:rsidR="00F9743C" w:rsidRPr="002113AF" w:rsidRDefault="00F9743C" w:rsidP="00F9743C">
      <w:pPr>
        <w:tabs>
          <w:tab w:val="clear" w:pos="426"/>
          <w:tab w:val="left" w:pos="567"/>
        </w:tabs>
        <w:ind w:left="963" w:hanging="567"/>
        <w:rPr>
          <w:rFonts w:ascii="Calibri" w:hAnsi="Calibri" w:cs="Calibri"/>
          <w:color w:val="auto"/>
        </w:rPr>
      </w:pPr>
    </w:p>
    <w:p w14:paraId="1E527B91" w14:textId="77777777" w:rsidR="00F9743C" w:rsidRPr="002113AF" w:rsidRDefault="00F9743C" w:rsidP="00F9743C">
      <w:pPr>
        <w:tabs>
          <w:tab w:val="clear" w:pos="426"/>
          <w:tab w:val="left" w:pos="567"/>
          <w:tab w:val="left" w:pos="992"/>
        </w:tabs>
        <w:ind w:left="396" w:firstLine="0"/>
        <w:rPr>
          <w:rFonts w:ascii="Calibri" w:hAnsi="Calibri" w:cs="Calibri"/>
          <w:b/>
          <w:color w:val="auto"/>
        </w:rPr>
      </w:pPr>
      <w:r w:rsidRPr="002113AF">
        <w:rPr>
          <w:rFonts w:ascii="Calibri" w:hAnsi="Calibri" w:cs="Calibri"/>
          <w:b/>
          <w:color w:val="auto"/>
        </w:rPr>
        <w:t>4)</w:t>
      </w:r>
      <w:r w:rsidRPr="002113AF">
        <w:rPr>
          <w:rFonts w:ascii="Calibri" w:hAnsi="Calibri" w:cs="Calibri"/>
          <w:b/>
          <w:color w:val="auto"/>
        </w:rPr>
        <w:tab/>
      </w:r>
      <w:r w:rsidRPr="002113AF">
        <w:rPr>
          <w:rFonts w:ascii="Calibri" w:hAnsi="Calibri" w:cs="Calibri"/>
          <w:color w:val="auto"/>
        </w:rPr>
        <w:t xml:space="preserve">Los de reposición o reparación de bienes, que sea necesario remover o destruir total o parcialmente para llevar a cabo los trabajos de descontaminación del </w:t>
      </w:r>
      <w:r w:rsidRPr="002113AF">
        <w:rPr>
          <w:rFonts w:ascii="Calibri" w:hAnsi="Calibri" w:cs="Calibri"/>
          <w:i/>
          <w:color w:val="auto"/>
        </w:rPr>
        <w:t>suelo</w:t>
      </w:r>
      <w:r w:rsidRPr="002113AF">
        <w:rPr>
          <w:rFonts w:ascii="Calibri" w:hAnsi="Calibri" w:cs="Calibri"/>
          <w:color w:val="auto"/>
        </w:rPr>
        <w:t xml:space="preserve">, </w:t>
      </w:r>
      <w:r w:rsidRPr="002113AF">
        <w:rPr>
          <w:rFonts w:ascii="Calibri" w:hAnsi="Calibri" w:cs="Calibri"/>
          <w:b/>
          <w:color w:val="auto"/>
        </w:rPr>
        <w:t xml:space="preserve">salvo aquellos que fuera necesario remover o destruir, no para llevar a cabo la descontaminación del </w:t>
      </w:r>
      <w:r w:rsidRPr="002113AF">
        <w:rPr>
          <w:rFonts w:ascii="Calibri" w:hAnsi="Calibri" w:cs="Calibri"/>
          <w:b/>
          <w:i/>
          <w:color w:val="auto"/>
        </w:rPr>
        <w:t>suelo</w:t>
      </w:r>
      <w:r w:rsidRPr="002113AF">
        <w:rPr>
          <w:rFonts w:ascii="Calibri" w:hAnsi="Calibri" w:cs="Calibri"/>
          <w:b/>
          <w:color w:val="auto"/>
        </w:rPr>
        <w:t xml:space="preserve">, sino para evitar otro </w:t>
      </w:r>
      <w:r w:rsidRPr="002113AF">
        <w:rPr>
          <w:rFonts w:ascii="Calibri" w:hAnsi="Calibri" w:cs="Calibri"/>
          <w:b/>
          <w:i/>
          <w:color w:val="auto"/>
        </w:rPr>
        <w:t>siniestro</w:t>
      </w:r>
      <w:r w:rsidRPr="002113AF">
        <w:rPr>
          <w:rFonts w:ascii="Calibri" w:hAnsi="Calibri" w:cs="Calibri"/>
          <w:b/>
          <w:color w:val="auto"/>
        </w:rPr>
        <w:t xml:space="preserve"> o aquellos cuyo defecto haya dado origen a una </w:t>
      </w:r>
      <w:r w:rsidRPr="002113AF">
        <w:rPr>
          <w:rFonts w:ascii="Calibri" w:hAnsi="Calibri" w:cs="Calibri"/>
          <w:b/>
          <w:i/>
          <w:color w:val="auto"/>
        </w:rPr>
        <w:t>Contaminación</w:t>
      </w:r>
      <w:r w:rsidRPr="002113AF">
        <w:rPr>
          <w:rFonts w:ascii="Calibri" w:hAnsi="Calibri" w:cs="Calibri"/>
          <w:b/>
          <w:color w:val="auto"/>
        </w:rPr>
        <w:t>.</w:t>
      </w:r>
    </w:p>
    <w:p w14:paraId="5D5B3846" w14:textId="77777777" w:rsidR="00F9743C" w:rsidRPr="002113AF" w:rsidRDefault="00F9743C" w:rsidP="00F9743C">
      <w:pPr>
        <w:tabs>
          <w:tab w:val="clear" w:pos="426"/>
          <w:tab w:val="left" w:pos="567"/>
        </w:tabs>
        <w:ind w:left="396" w:firstLine="0"/>
        <w:rPr>
          <w:rFonts w:ascii="Calibri" w:hAnsi="Calibri" w:cs="Calibri"/>
          <w:b/>
          <w:color w:val="auto"/>
        </w:rPr>
      </w:pPr>
    </w:p>
    <w:p w14:paraId="0F8AC407" w14:textId="77777777" w:rsidR="00F9743C" w:rsidRPr="002113AF" w:rsidRDefault="00F9743C" w:rsidP="00F9743C">
      <w:pPr>
        <w:tabs>
          <w:tab w:val="clear" w:pos="426"/>
          <w:tab w:val="left" w:pos="567"/>
        </w:tabs>
        <w:ind w:left="396" w:firstLine="0"/>
        <w:rPr>
          <w:rFonts w:ascii="Calibri" w:hAnsi="Calibri" w:cs="Calibri"/>
          <w:b/>
          <w:color w:val="auto"/>
        </w:rPr>
      </w:pPr>
      <w:r w:rsidRPr="002113AF">
        <w:rPr>
          <w:rFonts w:ascii="Calibri" w:hAnsi="Calibri" w:cs="Calibri"/>
          <w:b/>
          <w:color w:val="auto"/>
        </w:rPr>
        <w:t xml:space="preserve">La indemnización del coste de las operaciones garantizadas se llevará a cabo deduciendo del coste total la parte que corresponda a las posibles mejoras introducidas, así como el porcentaje que se estime </w:t>
      </w:r>
      <w:r w:rsidR="00AB742C" w:rsidRPr="002113AF">
        <w:rPr>
          <w:rFonts w:ascii="Calibri" w:hAnsi="Calibri" w:cs="Calibri"/>
          <w:b/>
          <w:color w:val="auto"/>
        </w:rPr>
        <w:t>por</w:t>
      </w:r>
      <w:r w:rsidRPr="002113AF">
        <w:rPr>
          <w:rFonts w:ascii="Calibri" w:hAnsi="Calibri" w:cs="Calibri"/>
          <w:b/>
          <w:color w:val="auto"/>
        </w:rPr>
        <w:t xml:space="preserve"> deterioro o desgaste de los elementos demolidos en el momento anterior a su demolición.</w:t>
      </w:r>
    </w:p>
    <w:p w14:paraId="598EF7EA" w14:textId="77777777" w:rsidR="00F9743C" w:rsidRPr="002113AF" w:rsidRDefault="00F9743C" w:rsidP="00F9743C">
      <w:pPr>
        <w:tabs>
          <w:tab w:val="clear" w:pos="426"/>
          <w:tab w:val="left" w:pos="567"/>
        </w:tabs>
        <w:ind w:left="396" w:hanging="567"/>
        <w:rPr>
          <w:rFonts w:ascii="Calibri" w:hAnsi="Calibri" w:cs="Calibri"/>
          <w:color w:val="auto"/>
        </w:rPr>
      </w:pPr>
    </w:p>
    <w:p w14:paraId="5CC9AEC3" w14:textId="77777777" w:rsidR="00F9743C" w:rsidRPr="002113AF" w:rsidRDefault="00F9743C" w:rsidP="00F9743C">
      <w:pPr>
        <w:tabs>
          <w:tab w:val="clear" w:pos="426"/>
          <w:tab w:val="left" w:pos="567"/>
          <w:tab w:val="left" w:pos="992"/>
        </w:tabs>
        <w:ind w:left="396" w:firstLine="0"/>
        <w:rPr>
          <w:rFonts w:ascii="Calibri" w:hAnsi="Calibri" w:cs="Calibri"/>
          <w:color w:val="auto"/>
        </w:rPr>
      </w:pPr>
      <w:r w:rsidRPr="002113AF">
        <w:rPr>
          <w:rFonts w:ascii="Calibri" w:hAnsi="Calibri" w:cs="Calibri"/>
          <w:b/>
          <w:color w:val="auto"/>
        </w:rPr>
        <w:t>5)</w:t>
      </w:r>
      <w:r w:rsidRPr="002113AF">
        <w:rPr>
          <w:rFonts w:ascii="Calibri" w:hAnsi="Calibri" w:cs="Calibri"/>
          <w:b/>
          <w:color w:val="auto"/>
        </w:rPr>
        <w:tab/>
      </w:r>
      <w:r w:rsidRPr="002113AF">
        <w:rPr>
          <w:rFonts w:ascii="Calibri" w:hAnsi="Calibri" w:cs="Calibri"/>
          <w:color w:val="auto"/>
        </w:rPr>
        <w:t>Recuperación de los productos infiltrados.-</w:t>
      </w:r>
      <w:r w:rsidRPr="002113AF">
        <w:rPr>
          <w:rFonts w:ascii="Calibri" w:hAnsi="Calibri" w:cs="Calibri"/>
          <w:b/>
          <w:color w:val="auto"/>
        </w:rPr>
        <w:t xml:space="preserve"> Sólo quedará cubierta cuando sea necesaria y económicamente viable para la descontaminación del </w:t>
      </w:r>
      <w:r w:rsidRPr="002113AF">
        <w:rPr>
          <w:rFonts w:ascii="Calibri" w:hAnsi="Calibri" w:cs="Calibri"/>
          <w:b/>
          <w:i/>
          <w:color w:val="auto"/>
        </w:rPr>
        <w:t>suelo</w:t>
      </w:r>
      <w:r w:rsidRPr="002113AF">
        <w:rPr>
          <w:rFonts w:ascii="Calibri" w:hAnsi="Calibri" w:cs="Calibri"/>
          <w:b/>
          <w:color w:val="auto"/>
        </w:rPr>
        <w:t>; en el caso de que los productos recuperados sean aprovechables, su valor se deducirá del importe de los costes de descontaminación garantizados por el seguro</w:t>
      </w:r>
      <w:r w:rsidRPr="002113AF">
        <w:rPr>
          <w:rFonts w:ascii="Calibri" w:hAnsi="Calibri" w:cs="Calibri"/>
          <w:color w:val="auto"/>
        </w:rPr>
        <w:t>.</w:t>
      </w:r>
    </w:p>
    <w:p w14:paraId="4042581D" w14:textId="77777777" w:rsidR="00F9743C" w:rsidRPr="002113AF" w:rsidRDefault="00F9743C" w:rsidP="00F9743C">
      <w:pPr>
        <w:tabs>
          <w:tab w:val="clear" w:pos="426"/>
        </w:tabs>
        <w:ind w:left="0" w:firstLine="0"/>
        <w:rPr>
          <w:rFonts w:ascii="Calibri" w:hAnsi="Calibri" w:cs="Calibri"/>
          <w:b/>
          <w:color w:val="auto"/>
        </w:rPr>
      </w:pPr>
    </w:p>
    <w:p w14:paraId="4C3B323E" w14:textId="77777777" w:rsidR="00F9743C" w:rsidRPr="002113AF" w:rsidRDefault="00F9743C" w:rsidP="00F9743C">
      <w:pPr>
        <w:tabs>
          <w:tab w:val="clear" w:pos="426"/>
          <w:tab w:val="left" w:pos="0"/>
        </w:tabs>
        <w:ind w:left="0" w:firstLine="0"/>
        <w:rPr>
          <w:rFonts w:ascii="Calibri" w:hAnsi="Calibri" w:cs="Calibri"/>
          <w:b/>
          <w:color w:val="auto"/>
        </w:rPr>
      </w:pPr>
      <w:r w:rsidRPr="002113AF">
        <w:rPr>
          <w:rFonts w:ascii="Calibri" w:hAnsi="Calibri" w:cs="Calibri"/>
          <w:b/>
          <w:color w:val="auto"/>
        </w:rPr>
        <w:t>Las prestaciones descritas en los apartados 3), 4) y 5) anteriores quedan garantizadas por este seguro sólo en la medida en que no puedan serlo por un seguro de daños, con independencia de que dicho seguro haya sido contratado o no.</w:t>
      </w:r>
    </w:p>
    <w:p w14:paraId="160348F8" w14:textId="77777777" w:rsidR="00F9743C" w:rsidRPr="002113AF" w:rsidRDefault="00F9743C" w:rsidP="00F9743C">
      <w:pPr>
        <w:tabs>
          <w:tab w:val="clear" w:pos="426"/>
          <w:tab w:val="left" w:pos="0"/>
        </w:tabs>
        <w:ind w:left="0" w:firstLine="0"/>
        <w:rPr>
          <w:rFonts w:ascii="Calibri" w:hAnsi="Calibri" w:cs="Calibri"/>
          <w:b/>
          <w:color w:val="auto"/>
        </w:rPr>
      </w:pPr>
    </w:p>
    <w:p w14:paraId="171320C5" w14:textId="7831DDE6" w:rsidR="00F9743C" w:rsidRPr="002113AF" w:rsidRDefault="00F9743C" w:rsidP="00F9743C">
      <w:pPr>
        <w:tabs>
          <w:tab w:val="clear" w:pos="426"/>
          <w:tab w:val="left" w:pos="0"/>
        </w:tabs>
        <w:ind w:left="0" w:firstLine="0"/>
        <w:rPr>
          <w:rFonts w:ascii="Calibri" w:hAnsi="Calibri" w:cs="Calibri"/>
          <w:b/>
          <w:color w:val="auto"/>
        </w:rPr>
      </w:pPr>
      <w:r w:rsidRPr="002113AF">
        <w:rPr>
          <w:rFonts w:ascii="Calibri" w:hAnsi="Calibri" w:cs="Calibri"/>
          <w:b/>
          <w:color w:val="auto"/>
        </w:rPr>
        <w:t>No se aseguran por este seguro gastos, costes, pérdidas u otras consecuencias económicas</w:t>
      </w:r>
      <w:r w:rsidR="005B0FDB">
        <w:rPr>
          <w:rFonts w:ascii="Calibri" w:hAnsi="Calibri" w:cs="Calibri"/>
          <w:b/>
          <w:color w:val="auto"/>
        </w:rPr>
        <w:t xml:space="preserve"> </w:t>
      </w:r>
      <w:r w:rsidRPr="002113AF">
        <w:rPr>
          <w:rFonts w:ascii="Calibri" w:hAnsi="Calibri" w:cs="Calibri"/>
          <w:b/>
          <w:color w:val="auto"/>
        </w:rPr>
        <w:t>debidas a la clausura o cierre, parcial o total, temporal o definitivo, de las instalaciones o cese o suspensión de la actividad</w:t>
      </w:r>
      <w:r w:rsidR="00AB742C" w:rsidRPr="002113AF">
        <w:rPr>
          <w:rFonts w:ascii="Calibri" w:hAnsi="Calibri" w:cs="Calibri"/>
          <w:b/>
          <w:color w:val="auto"/>
        </w:rPr>
        <w:t>.</w:t>
      </w:r>
    </w:p>
    <w:p w14:paraId="53DCF4C4" w14:textId="77777777" w:rsidR="00F9743C" w:rsidRPr="002113AF" w:rsidRDefault="00F9743C" w:rsidP="00F9743C">
      <w:pPr>
        <w:tabs>
          <w:tab w:val="clear" w:pos="426"/>
          <w:tab w:val="left" w:pos="284"/>
        </w:tabs>
        <w:spacing w:after="120"/>
        <w:rPr>
          <w:rFonts w:ascii="Calibri" w:hAnsi="Calibri" w:cs="Calibri"/>
          <w:color w:val="auto"/>
        </w:rPr>
      </w:pPr>
    </w:p>
    <w:p w14:paraId="5EA6DCD1" w14:textId="77777777" w:rsidR="00F9743C" w:rsidRPr="002113AF" w:rsidRDefault="00F9743C" w:rsidP="00F9743C">
      <w:pPr>
        <w:tabs>
          <w:tab w:val="clear" w:pos="426"/>
        </w:tabs>
        <w:ind w:left="0" w:firstLine="0"/>
        <w:rPr>
          <w:rFonts w:ascii="Calibri" w:hAnsi="Calibri" w:cs="Calibri"/>
          <w:b/>
          <w:color w:val="auto"/>
          <w:szCs w:val="22"/>
        </w:rPr>
      </w:pPr>
      <w:r w:rsidRPr="002113AF">
        <w:rPr>
          <w:rFonts w:ascii="Calibri" w:hAnsi="Calibri" w:cs="Calibri"/>
          <w:color w:val="auto"/>
          <w:szCs w:val="22"/>
          <w:u w:val="single"/>
        </w:rPr>
        <w:t>d) Gastos de defensa</w:t>
      </w:r>
      <w:r w:rsidRPr="002113AF">
        <w:rPr>
          <w:rFonts w:ascii="Calibri" w:hAnsi="Calibri" w:cs="Calibri"/>
          <w:b/>
          <w:color w:val="auto"/>
          <w:szCs w:val="22"/>
          <w:u w:val="single"/>
        </w:rPr>
        <w:t>.-</w:t>
      </w:r>
      <w:r w:rsidRPr="002113AF">
        <w:rPr>
          <w:rFonts w:ascii="Calibri" w:hAnsi="Calibri" w:cs="Calibri"/>
          <w:b/>
          <w:color w:val="auto"/>
          <w:szCs w:val="22"/>
        </w:rPr>
        <w:t xml:space="preserve"> </w:t>
      </w:r>
    </w:p>
    <w:p w14:paraId="4272210E" w14:textId="12442667" w:rsidR="00F9743C" w:rsidRPr="002113AF" w:rsidRDefault="00F9743C" w:rsidP="00F9743C">
      <w:pPr>
        <w:tabs>
          <w:tab w:val="clear" w:pos="426"/>
        </w:tabs>
        <w:ind w:left="0" w:firstLine="0"/>
        <w:rPr>
          <w:rFonts w:ascii="Calibri" w:hAnsi="Calibri" w:cs="Calibri"/>
          <w:color w:val="auto"/>
          <w:szCs w:val="22"/>
        </w:rPr>
      </w:pPr>
      <w:r w:rsidRPr="002113AF">
        <w:rPr>
          <w:rFonts w:ascii="Calibri" w:hAnsi="Calibri" w:cs="Calibri"/>
          <w:color w:val="auto"/>
          <w:szCs w:val="22"/>
        </w:rPr>
        <w:t xml:space="preserve">La defensa del </w:t>
      </w:r>
      <w:r w:rsidRPr="002113AF">
        <w:rPr>
          <w:rFonts w:ascii="Calibri" w:hAnsi="Calibri" w:cs="Calibri"/>
          <w:i/>
          <w:color w:val="auto"/>
          <w:szCs w:val="22"/>
        </w:rPr>
        <w:t>Asegurado</w:t>
      </w:r>
      <w:r w:rsidRPr="002113AF">
        <w:rPr>
          <w:rFonts w:ascii="Calibri" w:hAnsi="Calibri" w:cs="Calibri"/>
          <w:color w:val="auto"/>
          <w:szCs w:val="22"/>
        </w:rPr>
        <w:t xml:space="preserve">, en cualquier procedimiento judicial, como responsable, en un </w:t>
      </w:r>
      <w:r w:rsidRPr="002113AF">
        <w:rPr>
          <w:rFonts w:ascii="Calibri" w:hAnsi="Calibri" w:cs="Calibri"/>
          <w:i/>
          <w:color w:val="auto"/>
          <w:szCs w:val="22"/>
        </w:rPr>
        <w:t>siniestro</w:t>
      </w:r>
      <w:r w:rsidRPr="002113AF">
        <w:rPr>
          <w:rFonts w:ascii="Calibri" w:hAnsi="Calibri" w:cs="Calibri"/>
          <w:color w:val="auto"/>
          <w:szCs w:val="22"/>
        </w:rPr>
        <w:t xml:space="preserve"> cubierto por este </w:t>
      </w:r>
      <w:r w:rsidRPr="002113AF">
        <w:rPr>
          <w:rFonts w:ascii="Calibri" w:hAnsi="Calibri" w:cs="Calibri"/>
          <w:i/>
          <w:color w:val="auto"/>
          <w:szCs w:val="22"/>
        </w:rPr>
        <w:t>contrato,</w:t>
      </w:r>
      <w:r w:rsidRPr="002113AF">
        <w:rPr>
          <w:rFonts w:ascii="Calibri" w:hAnsi="Calibri" w:cs="Calibri"/>
          <w:color w:val="auto"/>
          <w:szCs w:val="22"/>
        </w:rPr>
        <w:t xml:space="preserve"> así como los honorarios y gastos de toda clase que dicho procedimiento conlleve para el </w:t>
      </w:r>
      <w:r w:rsidRPr="002113AF">
        <w:rPr>
          <w:rFonts w:ascii="Calibri" w:hAnsi="Calibri" w:cs="Calibri"/>
          <w:i/>
          <w:color w:val="auto"/>
          <w:szCs w:val="22"/>
        </w:rPr>
        <w:t>Asegurado</w:t>
      </w:r>
      <w:r w:rsidRPr="002113AF">
        <w:rPr>
          <w:rFonts w:ascii="Calibri" w:hAnsi="Calibri" w:cs="Calibri"/>
          <w:color w:val="auto"/>
          <w:szCs w:val="22"/>
        </w:rPr>
        <w:t xml:space="preserve">. Se incluyen en la garantía todos </w:t>
      </w:r>
      <w:r w:rsidRPr="002113AF">
        <w:rPr>
          <w:rFonts w:ascii="Calibri" w:hAnsi="Calibri" w:cs="Calibri"/>
          <w:noProof w:val="0"/>
          <w:color w:val="auto"/>
          <w:kern w:val="0"/>
          <w:szCs w:val="22"/>
        </w:rPr>
        <w:t xml:space="preserve">los demás gastos judiciales, </w:t>
      </w:r>
      <w:r w:rsidR="00EA768C" w:rsidRPr="00DE42A2">
        <w:rPr>
          <w:rFonts w:ascii="Calibri" w:hAnsi="Calibri" w:cs="Calibri"/>
          <w:noProof w:val="0"/>
          <w:color w:val="auto"/>
          <w:kern w:val="0"/>
          <w:szCs w:val="22"/>
        </w:rPr>
        <w:t>que,</w:t>
      </w:r>
      <w:r w:rsidRPr="002113AF">
        <w:rPr>
          <w:rFonts w:ascii="Calibri" w:hAnsi="Calibri" w:cs="Calibri"/>
          <w:noProof w:val="0"/>
          <w:color w:val="auto"/>
          <w:kern w:val="0"/>
          <w:szCs w:val="22"/>
        </w:rPr>
        <w:t xml:space="preserve"> sin constituir sanción personal, sobrevinieran a consecuencia de cualquier procedimiento. </w:t>
      </w:r>
    </w:p>
    <w:p w14:paraId="2F6AFBD7" w14:textId="77777777" w:rsidR="00F9743C" w:rsidRPr="002113AF" w:rsidRDefault="00F9743C" w:rsidP="00F9743C">
      <w:pPr>
        <w:tabs>
          <w:tab w:val="clear" w:pos="426"/>
        </w:tabs>
        <w:ind w:left="0" w:firstLine="0"/>
        <w:rPr>
          <w:rFonts w:ascii="Calibri" w:hAnsi="Calibri" w:cs="Calibri"/>
          <w:color w:val="auto"/>
          <w:szCs w:val="22"/>
        </w:rPr>
      </w:pPr>
    </w:p>
    <w:p w14:paraId="364C3435" w14:textId="77777777" w:rsidR="00F9743C" w:rsidRPr="002113AF" w:rsidRDefault="00F9743C" w:rsidP="00F9743C">
      <w:pPr>
        <w:tabs>
          <w:tab w:val="clear" w:pos="426"/>
        </w:tabs>
        <w:ind w:left="0" w:firstLine="0"/>
        <w:rPr>
          <w:rFonts w:ascii="Calibri" w:hAnsi="Calibri" w:cs="Calibri"/>
          <w:i/>
          <w:color w:val="auto"/>
          <w:szCs w:val="22"/>
        </w:rPr>
      </w:pPr>
      <w:r w:rsidRPr="002113AF">
        <w:rPr>
          <w:rFonts w:ascii="Calibri" w:hAnsi="Calibri" w:cs="Calibri"/>
          <w:color w:val="auto"/>
          <w:szCs w:val="22"/>
        </w:rPr>
        <w:t xml:space="preserve">Dicha prestación queda garantizada tanto si las responsabilidades aseguradas se exigen en un procedimiento administrativo como criminal y tanto si el procedimiento se sigue contra el </w:t>
      </w:r>
      <w:r w:rsidRPr="002113AF">
        <w:rPr>
          <w:rFonts w:ascii="Calibri" w:hAnsi="Calibri" w:cs="Calibri"/>
          <w:i/>
          <w:color w:val="auto"/>
          <w:szCs w:val="22"/>
        </w:rPr>
        <w:t>asegurado</w:t>
      </w:r>
      <w:r w:rsidRPr="002113AF">
        <w:rPr>
          <w:rFonts w:ascii="Calibri" w:hAnsi="Calibri" w:cs="Calibri"/>
          <w:color w:val="auto"/>
          <w:szCs w:val="22"/>
        </w:rPr>
        <w:t xml:space="preserve"> </w:t>
      </w:r>
      <w:r w:rsidRPr="002113AF">
        <w:rPr>
          <w:rFonts w:ascii="Calibri" w:hAnsi="Calibri" w:cs="Calibri"/>
          <w:i/>
          <w:color w:val="auto"/>
          <w:szCs w:val="22"/>
        </w:rPr>
        <w:t>principal,</w:t>
      </w:r>
      <w:r w:rsidRPr="002113AF">
        <w:rPr>
          <w:rFonts w:ascii="Calibri" w:hAnsi="Calibri" w:cs="Calibri"/>
          <w:color w:val="auto"/>
          <w:szCs w:val="22"/>
        </w:rPr>
        <w:t xml:space="preserve"> sea éste persona natural o jurídica, como contra individuos incluidos en el concepto de </w:t>
      </w:r>
      <w:r w:rsidRPr="002113AF">
        <w:rPr>
          <w:rFonts w:ascii="Calibri" w:hAnsi="Calibri" w:cs="Calibri"/>
          <w:i/>
          <w:color w:val="auto"/>
          <w:szCs w:val="22"/>
        </w:rPr>
        <w:t>otras personas aseguradas.</w:t>
      </w:r>
    </w:p>
    <w:p w14:paraId="247BAB93" w14:textId="77777777" w:rsidR="00F9743C" w:rsidRPr="002113AF" w:rsidRDefault="00F9743C" w:rsidP="00F9743C">
      <w:pPr>
        <w:tabs>
          <w:tab w:val="clear" w:pos="426"/>
        </w:tabs>
        <w:ind w:left="0" w:firstLine="0"/>
        <w:rPr>
          <w:rFonts w:ascii="Calibri" w:hAnsi="Calibri" w:cs="Calibri"/>
          <w:b/>
          <w:color w:val="auto"/>
        </w:rPr>
      </w:pPr>
    </w:p>
    <w:p w14:paraId="3771E378" w14:textId="77777777" w:rsidR="00F9743C" w:rsidRPr="002113AF" w:rsidRDefault="00F9743C" w:rsidP="00F9743C">
      <w:pPr>
        <w:tabs>
          <w:tab w:val="clear" w:pos="426"/>
        </w:tabs>
        <w:ind w:left="0" w:firstLine="0"/>
        <w:rPr>
          <w:rFonts w:ascii="Calibri" w:hAnsi="Calibri" w:cs="Calibri"/>
          <w:color w:val="auto"/>
          <w:szCs w:val="22"/>
        </w:rPr>
      </w:pPr>
      <w:r w:rsidRPr="002113AF">
        <w:rPr>
          <w:rFonts w:ascii="Calibri" w:hAnsi="Calibri" w:cs="Calibri"/>
          <w:b/>
          <w:color w:val="auto"/>
        </w:rPr>
        <w:t xml:space="preserve">El importe máximo de esta prestación está sublimitado a la suma que específicamente se indica en el </w:t>
      </w:r>
      <w:r w:rsidRPr="002113AF">
        <w:rPr>
          <w:rFonts w:ascii="Calibri" w:hAnsi="Calibri" w:cs="Calibri"/>
          <w:b/>
          <w:i/>
          <w:color w:val="auto"/>
        </w:rPr>
        <w:t>Contrato</w:t>
      </w:r>
      <w:r w:rsidRPr="002113AF">
        <w:rPr>
          <w:rFonts w:ascii="Calibri" w:hAnsi="Calibri" w:cs="Calibri"/>
          <w:b/>
          <w:color w:val="auto"/>
        </w:rPr>
        <w:t xml:space="preserve"> para este concepto.</w:t>
      </w:r>
    </w:p>
    <w:p w14:paraId="27304DDC" w14:textId="77777777" w:rsidR="00F9743C" w:rsidRPr="002113AF" w:rsidRDefault="00F9743C" w:rsidP="00F9743C">
      <w:pPr>
        <w:tabs>
          <w:tab w:val="clear" w:pos="426"/>
        </w:tabs>
        <w:ind w:left="-76" w:firstLine="0"/>
        <w:rPr>
          <w:rFonts w:ascii="Calibri" w:hAnsi="Calibri" w:cs="Calibri"/>
          <w:color w:val="auto"/>
          <w:szCs w:val="22"/>
        </w:rPr>
      </w:pPr>
    </w:p>
    <w:p w14:paraId="0327AD8B" w14:textId="77777777" w:rsidR="00F9743C" w:rsidRPr="002113AF" w:rsidRDefault="00F9743C" w:rsidP="00F9743C">
      <w:pPr>
        <w:tabs>
          <w:tab w:val="clear" w:pos="426"/>
        </w:tabs>
        <w:ind w:left="0" w:firstLine="0"/>
        <w:rPr>
          <w:rFonts w:ascii="Calibri" w:hAnsi="Calibri" w:cs="Calibri"/>
          <w:noProof w:val="0"/>
          <w:color w:val="auto"/>
          <w:kern w:val="0"/>
          <w:szCs w:val="22"/>
          <w:u w:val="single"/>
        </w:rPr>
      </w:pPr>
      <w:r w:rsidRPr="002113AF">
        <w:rPr>
          <w:rFonts w:ascii="Calibri" w:hAnsi="Calibri" w:cs="Calibri"/>
          <w:color w:val="auto"/>
          <w:szCs w:val="22"/>
          <w:u w:val="single"/>
        </w:rPr>
        <w:t xml:space="preserve">e) Prestación de Fianzas.- </w:t>
      </w:r>
    </w:p>
    <w:p w14:paraId="24395EF3" w14:textId="21A1C2C6" w:rsidR="00F9743C" w:rsidRPr="002113AF" w:rsidRDefault="00F9743C" w:rsidP="00F9743C">
      <w:pPr>
        <w:tabs>
          <w:tab w:val="clear" w:pos="426"/>
        </w:tabs>
        <w:ind w:left="66" w:firstLine="0"/>
        <w:rPr>
          <w:rFonts w:ascii="Calibri" w:hAnsi="Calibri" w:cs="Calibri"/>
          <w:noProof w:val="0"/>
          <w:color w:val="auto"/>
          <w:kern w:val="0"/>
          <w:szCs w:val="22"/>
        </w:rPr>
      </w:pPr>
      <w:r w:rsidRPr="002113AF">
        <w:rPr>
          <w:rFonts w:ascii="Calibri" w:hAnsi="Calibri" w:cs="Calibri"/>
          <w:color w:val="auto"/>
          <w:szCs w:val="22"/>
        </w:rPr>
        <w:t xml:space="preserve">La constitución de las fianzas exigidas al </w:t>
      </w:r>
      <w:r w:rsidRPr="002113AF">
        <w:rPr>
          <w:rFonts w:ascii="Calibri" w:hAnsi="Calibri" w:cs="Calibri"/>
          <w:i/>
          <w:color w:val="auto"/>
          <w:szCs w:val="22"/>
        </w:rPr>
        <w:t xml:space="preserve">Asegurado </w:t>
      </w:r>
      <w:r w:rsidRPr="002113AF">
        <w:rPr>
          <w:rFonts w:ascii="Calibri" w:hAnsi="Calibri" w:cs="Calibri"/>
          <w:color w:val="auto"/>
          <w:szCs w:val="22"/>
        </w:rPr>
        <w:t xml:space="preserve">para garantizar las responsabilidades cubiertas por este </w:t>
      </w:r>
      <w:r w:rsidRPr="002113AF">
        <w:rPr>
          <w:rFonts w:ascii="Calibri" w:hAnsi="Calibri" w:cs="Calibri"/>
          <w:i/>
          <w:color w:val="auto"/>
          <w:szCs w:val="22"/>
        </w:rPr>
        <w:t>Contrato</w:t>
      </w:r>
      <w:r w:rsidRPr="002113AF">
        <w:rPr>
          <w:rFonts w:ascii="Calibri" w:hAnsi="Calibri" w:cs="Calibri"/>
          <w:color w:val="auto"/>
          <w:szCs w:val="22"/>
        </w:rPr>
        <w:t xml:space="preserve">, así como las que se exijan </w:t>
      </w:r>
      <w:proofErr w:type="gramStart"/>
      <w:r w:rsidRPr="002113AF">
        <w:rPr>
          <w:rFonts w:ascii="Calibri" w:hAnsi="Calibri" w:cs="Calibri"/>
          <w:color w:val="auto"/>
          <w:szCs w:val="22"/>
        </w:rPr>
        <w:t>p</w:t>
      </w:r>
      <w:r w:rsidR="00415401">
        <w:rPr>
          <w:rFonts w:ascii="Calibri" w:hAnsi="Calibri" w:cs="Calibri"/>
          <w:color w:val="auto"/>
          <w:szCs w:val="22"/>
        </w:rPr>
        <w:t>a</w:t>
      </w:r>
      <w:proofErr w:type="spellStart"/>
      <w:r w:rsidRPr="002113AF">
        <w:rPr>
          <w:rFonts w:ascii="Calibri" w:hAnsi="Calibri" w:cs="Calibri"/>
          <w:noProof w:val="0"/>
          <w:color w:val="auto"/>
          <w:kern w:val="0"/>
          <w:szCs w:val="22"/>
        </w:rPr>
        <w:t>ra</w:t>
      </w:r>
      <w:proofErr w:type="spellEnd"/>
      <w:r w:rsidR="00415401">
        <w:rPr>
          <w:rFonts w:ascii="Calibri" w:hAnsi="Calibri" w:cs="Calibri"/>
          <w:noProof w:val="0"/>
          <w:color w:val="auto"/>
          <w:kern w:val="0"/>
          <w:szCs w:val="22"/>
        </w:rPr>
        <w:t xml:space="preserve">  </w:t>
      </w:r>
      <w:r w:rsidRPr="002113AF">
        <w:rPr>
          <w:rFonts w:ascii="Calibri" w:hAnsi="Calibri" w:cs="Calibri"/>
          <w:noProof w:val="0"/>
          <w:color w:val="auto"/>
          <w:kern w:val="0"/>
          <w:szCs w:val="22"/>
        </w:rPr>
        <w:t>garantizar</w:t>
      </w:r>
      <w:proofErr w:type="gramEnd"/>
      <w:r w:rsidRPr="002113AF">
        <w:rPr>
          <w:rFonts w:ascii="Calibri" w:hAnsi="Calibri" w:cs="Calibri"/>
          <w:noProof w:val="0"/>
          <w:color w:val="auto"/>
          <w:kern w:val="0"/>
          <w:szCs w:val="22"/>
        </w:rPr>
        <w:t xml:space="preserve"> su libertad provisional, si las responsabilidades aseguradas se dirimen en un proceso criminal.</w:t>
      </w:r>
    </w:p>
    <w:p w14:paraId="47FC659F" w14:textId="77777777" w:rsidR="00F9743C" w:rsidRPr="002113AF" w:rsidRDefault="00F9743C" w:rsidP="00F9743C">
      <w:pPr>
        <w:tabs>
          <w:tab w:val="clear" w:pos="426"/>
          <w:tab w:val="left" w:pos="284"/>
        </w:tabs>
        <w:ind w:left="284" w:hanging="284"/>
        <w:rPr>
          <w:rFonts w:ascii="Calibri" w:hAnsi="Calibri" w:cs="Calibri"/>
          <w:color w:val="auto"/>
          <w:szCs w:val="22"/>
        </w:rPr>
      </w:pPr>
    </w:p>
    <w:p w14:paraId="38D37155" w14:textId="77777777" w:rsidR="00F9743C" w:rsidRPr="002113AF" w:rsidRDefault="00F9743C" w:rsidP="00F9743C">
      <w:pPr>
        <w:numPr>
          <w:ilvl w:val="0"/>
          <w:numId w:val="28"/>
        </w:numPr>
        <w:tabs>
          <w:tab w:val="left" w:pos="284"/>
        </w:tabs>
        <w:rPr>
          <w:rFonts w:ascii="Calibri" w:hAnsi="Calibri" w:cs="Calibri"/>
          <w:color w:val="auto"/>
          <w:szCs w:val="22"/>
        </w:rPr>
      </w:pPr>
      <w:r w:rsidRPr="002113AF">
        <w:rPr>
          <w:rFonts w:ascii="Calibri" w:hAnsi="Calibri" w:cs="Calibri"/>
          <w:color w:val="auto"/>
          <w:szCs w:val="22"/>
          <w:u w:val="single"/>
        </w:rPr>
        <w:t>Los demás gastos justificados</w:t>
      </w:r>
      <w:r w:rsidRPr="002113AF">
        <w:rPr>
          <w:rFonts w:ascii="Calibri" w:hAnsi="Calibri" w:cs="Calibri"/>
          <w:color w:val="auto"/>
          <w:szCs w:val="22"/>
        </w:rPr>
        <w:t xml:space="preserve">.- </w:t>
      </w:r>
    </w:p>
    <w:p w14:paraId="22AFAB4A" w14:textId="77777777" w:rsidR="00F9743C" w:rsidRPr="002113AF" w:rsidRDefault="00F9743C" w:rsidP="00F9743C">
      <w:pPr>
        <w:tabs>
          <w:tab w:val="clear" w:pos="426"/>
          <w:tab w:val="left" w:pos="284"/>
        </w:tabs>
        <w:ind w:left="0" w:firstLine="0"/>
        <w:rPr>
          <w:rFonts w:ascii="Calibri" w:hAnsi="Calibri" w:cs="Calibri"/>
          <w:color w:val="auto"/>
        </w:rPr>
      </w:pPr>
      <w:r w:rsidRPr="002113AF">
        <w:rPr>
          <w:rFonts w:ascii="Calibri" w:hAnsi="Calibri" w:cs="Calibri"/>
          <w:color w:val="auto"/>
          <w:szCs w:val="22"/>
        </w:rPr>
        <w:t xml:space="preserve">Gastos administrativos, jurídicos y de análisis, planificación y ejecución a cargo del </w:t>
      </w:r>
      <w:r w:rsidRPr="002113AF">
        <w:rPr>
          <w:rFonts w:ascii="Calibri" w:hAnsi="Calibri" w:cs="Calibri"/>
          <w:i/>
          <w:color w:val="auto"/>
          <w:szCs w:val="22"/>
        </w:rPr>
        <w:t>asegurado</w:t>
      </w:r>
      <w:r w:rsidRPr="002113AF">
        <w:rPr>
          <w:rFonts w:ascii="Calibri" w:hAnsi="Calibri" w:cs="Calibri"/>
          <w:color w:val="auto"/>
          <w:szCs w:val="22"/>
        </w:rPr>
        <w:t xml:space="preserve"> previstos en la ley, como consecuencia del </w:t>
      </w:r>
      <w:r w:rsidRPr="002113AF">
        <w:rPr>
          <w:rFonts w:ascii="Calibri" w:hAnsi="Calibri" w:cs="Calibri"/>
          <w:i/>
          <w:color w:val="auto"/>
          <w:szCs w:val="22"/>
        </w:rPr>
        <w:t>siniestro</w:t>
      </w:r>
      <w:r w:rsidRPr="002113AF">
        <w:rPr>
          <w:rFonts w:ascii="Calibri" w:hAnsi="Calibri" w:cs="Calibri"/>
          <w:color w:val="auto"/>
        </w:rPr>
        <w:t xml:space="preserve">. </w:t>
      </w:r>
    </w:p>
    <w:p w14:paraId="484AEE74" w14:textId="77777777" w:rsidR="00F9743C" w:rsidRPr="002113AF" w:rsidRDefault="00F9743C" w:rsidP="00F9743C">
      <w:pPr>
        <w:tabs>
          <w:tab w:val="clear" w:pos="426"/>
        </w:tabs>
        <w:ind w:left="0" w:firstLine="0"/>
        <w:rPr>
          <w:rFonts w:ascii="Calibri" w:hAnsi="Calibri" w:cs="Calibri"/>
          <w:b/>
          <w:color w:val="auto"/>
          <w:spacing w:val="-3"/>
        </w:rPr>
      </w:pPr>
    </w:p>
    <w:p w14:paraId="7DAAB74C" w14:textId="77777777" w:rsidR="00F9743C" w:rsidRPr="002113AF" w:rsidRDefault="00F9743C" w:rsidP="00F9743C">
      <w:pPr>
        <w:tabs>
          <w:tab w:val="clear" w:pos="426"/>
        </w:tabs>
        <w:spacing w:after="120"/>
        <w:ind w:left="0" w:firstLine="0"/>
        <w:rPr>
          <w:rFonts w:ascii="Calibri" w:hAnsi="Calibri" w:cs="Calibri"/>
          <w:b/>
          <w:color w:val="auto"/>
          <w:spacing w:val="-3"/>
        </w:rPr>
      </w:pPr>
      <w:r w:rsidRPr="002113AF">
        <w:rPr>
          <w:rFonts w:ascii="Calibri" w:hAnsi="Calibri" w:cs="Calibri"/>
          <w:b/>
          <w:color w:val="auto"/>
          <w:spacing w:val="-3"/>
        </w:rPr>
        <w:t>En cualquier caso, no son reintegrables y se deducirán del importe a indemnizar, los gastos efectuados para  o en relación con:</w:t>
      </w:r>
    </w:p>
    <w:p w14:paraId="1946D2AD" w14:textId="77777777" w:rsidR="00F9743C" w:rsidRPr="002113AF" w:rsidRDefault="00F9743C" w:rsidP="00C353B8">
      <w:pPr>
        <w:numPr>
          <w:ilvl w:val="0"/>
          <w:numId w:val="6"/>
        </w:numPr>
        <w:tabs>
          <w:tab w:val="clear" w:pos="360"/>
          <w:tab w:val="clear" w:pos="426"/>
          <w:tab w:val="left" w:pos="240"/>
        </w:tabs>
        <w:spacing w:after="120"/>
        <w:ind w:left="0" w:firstLine="0"/>
        <w:rPr>
          <w:rFonts w:ascii="Calibri" w:hAnsi="Calibri" w:cs="Calibri"/>
          <w:b/>
          <w:color w:val="auto"/>
          <w:spacing w:val="-3"/>
        </w:rPr>
      </w:pPr>
      <w:r w:rsidRPr="002113AF">
        <w:rPr>
          <w:rFonts w:ascii="Calibri" w:hAnsi="Calibri" w:cs="Calibri"/>
          <w:b/>
          <w:color w:val="auto"/>
          <w:spacing w:val="-3"/>
        </w:rPr>
        <w:t xml:space="preserve">Reparar o restaurar los daños o deterioro producidos en instalaciones u otros bienes que no tengan la consideración de </w:t>
      </w:r>
      <w:r w:rsidRPr="002113AF">
        <w:rPr>
          <w:rFonts w:ascii="Calibri" w:hAnsi="Calibri" w:cs="Calibri"/>
          <w:b/>
          <w:i/>
          <w:color w:val="auto"/>
          <w:spacing w:val="-3"/>
        </w:rPr>
        <w:t>daño medioambiental</w:t>
      </w:r>
      <w:r w:rsidRPr="002113AF">
        <w:rPr>
          <w:rFonts w:ascii="Calibri" w:hAnsi="Calibri" w:cs="Calibri"/>
          <w:b/>
          <w:color w:val="auto"/>
          <w:spacing w:val="-3"/>
        </w:rPr>
        <w:t xml:space="preserve"> objeto de cobertura o introducir cualquier tipo de mejora.</w:t>
      </w:r>
    </w:p>
    <w:p w14:paraId="4D0CF842" w14:textId="77777777" w:rsidR="00F9743C" w:rsidRPr="002113AF" w:rsidRDefault="00F9743C" w:rsidP="00C353B8">
      <w:pPr>
        <w:numPr>
          <w:ilvl w:val="0"/>
          <w:numId w:val="6"/>
        </w:numPr>
        <w:tabs>
          <w:tab w:val="clear" w:pos="360"/>
          <w:tab w:val="clear" w:pos="426"/>
          <w:tab w:val="left" w:pos="240"/>
        </w:tabs>
        <w:spacing w:after="120"/>
        <w:ind w:left="0" w:firstLine="0"/>
        <w:rPr>
          <w:rFonts w:ascii="Calibri" w:hAnsi="Calibri" w:cs="Calibri"/>
          <w:b/>
          <w:color w:val="auto"/>
          <w:spacing w:val="-3"/>
        </w:rPr>
      </w:pPr>
      <w:r w:rsidRPr="002113AF">
        <w:rPr>
          <w:rFonts w:ascii="Calibri" w:hAnsi="Calibri" w:cs="Calibri"/>
          <w:b/>
          <w:color w:val="auto"/>
          <w:spacing w:val="-3"/>
        </w:rPr>
        <w:t xml:space="preserve">Evitar  o prevenir un daño a instalaciones o a otros bienes que no tengan la consideración de </w:t>
      </w:r>
      <w:r w:rsidRPr="002113AF">
        <w:rPr>
          <w:rFonts w:ascii="Calibri" w:hAnsi="Calibri" w:cs="Calibri"/>
          <w:b/>
          <w:i/>
          <w:color w:val="auto"/>
          <w:spacing w:val="-3"/>
        </w:rPr>
        <w:t>daño medioambiental</w:t>
      </w:r>
      <w:r w:rsidRPr="002113AF">
        <w:rPr>
          <w:rFonts w:ascii="Calibri" w:hAnsi="Calibri" w:cs="Calibri"/>
          <w:b/>
          <w:color w:val="auto"/>
          <w:spacing w:val="-3"/>
        </w:rPr>
        <w:t xml:space="preserve"> objeto de cobertura</w:t>
      </w:r>
      <w:r w:rsidRPr="002113AF" w:rsidDel="00AC5E89">
        <w:rPr>
          <w:rFonts w:ascii="Calibri" w:hAnsi="Calibri" w:cs="Calibri"/>
          <w:b/>
          <w:color w:val="auto"/>
          <w:spacing w:val="-3"/>
        </w:rPr>
        <w:t xml:space="preserve"> </w:t>
      </w:r>
      <w:r w:rsidRPr="002113AF">
        <w:rPr>
          <w:rFonts w:ascii="Calibri" w:hAnsi="Calibri" w:cs="Calibri"/>
          <w:b/>
          <w:color w:val="auto"/>
          <w:spacing w:val="-3"/>
        </w:rPr>
        <w:t>.</w:t>
      </w:r>
    </w:p>
    <w:p w14:paraId="059CEBC6" w14:textId="77777777" w:rsidR="00F9743C" w:rsidRPr="002113AF" w:rsidRDefault="00F9743C" w:rsidP="00C353B8">
      <w:pPr>
        <w:numPr>
          <w:ilvl w:val="0"/>
          <w:numId w:val="6"/>
        </w:numPr>
        <w:tabs>
          <w:tab w:val="clear" w:pos="360"/>
          <w:tab w:val="clear" w:pos="426"/>
          <w:tab w:val="left" w:pos="240"/>
        </w:tabs>
        <w:ind w:left="0" w:firstLine="0"/>
        <w:rPr>
          <w:rFonts w:ascii="Calibri" w:hAnsi="Calibri" w:cs="Calibri"/>
          <w:b/>
          <w:color w:val="auto"/>
          <w:spacing w:val="-3"/>
        </w:rPr>
      </w:pPr>
      <w:r w:rsidRPr="002113AF">
        <w:rPr>
          <w:rFonts w:ascii="Calibri" w:hAnsi="Calibri" w:cs="Calibri"/>
          <w:b/>
          <w:color w:val="auto"/>
          <w:spacing w:val="-3"/>
        </w:rPr>
        <w:t xml:space="preserve">Otros fines que no sean los expresados en las respectivas prestaciones del </w:t>
      </w:r>
      <w:r w:rsidRPr="002113AF">
        <w:rPr>
          <w:rFonts w:ascii="Calibri" w:hAnsi="Calibri" w:cs="Calibri"/>
          <w:b/>
          <w:i/>
          <w:color w:val="auto"/>
          <w:spacing w:val="-3"/>
        </w:rPr>
        <w:t>Contrato</w:t>
      </w:r>
      <w:r w:rsidRPr="002113AF">
        <w:rPr>
          <w:rFonts w:ascii="Calibri" w:hAnsi="Calibri" w:cs="Calibri"/>
          <w:b/>
          <w:color w:val="auto"/>
          <w:spacing w:val="-3"/>
        </w:rPr>
        <w:t xml:space="preserve">, aunque se efectúen a raíz de la ocurrencia de un </w:t>
      </w:r>
      <w:r w:rsidRPr="002113AF">
        <w:rPr>
          <w:rFonts w:ascii="Calibri" w:hAnsi="Calibri" w:cs="Calibri"/>
          <w:b/>
          <w:i/>
          <w:color w:val="auto"/>
          <w:spacing w:val="-3"/>
        </w:rPr>
        <w:t>daño medioambiental</w:t>
      </w:r>
      <w:r w:rsidRPr="002113AF">
        <w:rPr>
          <w:rFonts w:ascii="Calibri" w:hAnsi="Calibri" w:cs="Calibri"/>
          <w:b/>
          <w:color w:val="auto"/>
          <w:spacing w:val="-3"/>
        </w:rPr>
        <w:t xml:space="preserve"> objeto de cobertura.</w:t>
      </w:r>
      <w:r w:rsidRPr="002113AF" w:rsidDel="00AC5E89">
        <w:rPr>
          <w:rFonts w:ascii="Calibri" w:hAnsi="Calibri" w:cs="Calibri"/>
          <w:b/>
          <w:color w:val="auto"/>
          <w:spacing w:val="-3"/>
        </w:rPr>
        <w:t xml:space="preserve"> </w:t>
      </w:r>
      <w:r w:rsidRPr="002113AF">
        <w:rPr>
          <w:rFonts w:ascii="Calibri" w:hAnsi="Calibri" w:cs="Calibri"/>
          <w:b/>
          <w:color w:val="auto"/>
          <w:spacing w:val="-3"/>
        </w:rPr>
        <w:t>.</w:t>
      </w:r>
    </w:p>
    <w:p w14:paraId="20223430" w14:textId="56710AA3" w:rsidR="00F9743C" w:rsidRPr="002113AF" w:rsidRDefault="00F9743C" w:rsidP="00F9743C">
      <w:pPr>
        <w:tabs>
          <w:tab w:val="clear" w:pos="426"/>
          <w:tab w:val="left" w:pos="1134"/>
        </w:tabs>
        <w:spacing w:after="120"/>
        <w:ind w:left="0" w:firstLine="0"/>
        <w:rPr>
          <w:rFonts w:ascii="Calibri" w:hAnsi="Calibri" w:cs="Calibri"/>
          <w:color w:val="auto"/>
          <w:spacing w:val="-3"/>
        </w:rPr>
      </w:pPr>
    </w:p>
    <w:p w14:paraId="2CCB4752" w14:textId="77777777" w:rsidR="00F9743C" w:rsidRPr="002113AF" w:rsidRDefault="00286735" w:rsidP="008A6F7F">
      <w:pPr>
        <w:tabs>
          <w:tab w:val="clear" w:pos="426"/>
          <w:tab w:val="left" w:pos="1134"/>
        </w:tabs>
        <w:spacing w:after="120"/>
        <w:ind w:left="0" w:firstLine="0"/>
        <w:rPr>
          <w:rFonts w:ascii="Calibri" w:hAnsi="Calibri" w:cs="Calibri"/>
          <w:b/>
          <w:i/>
          <w:color w:val="auto"/>
        </w:rPr>
      </w:pPr>
      <w:r w:rsidRPr="002113AF">
        <w:rPr>
          <w:rFonts w:ascii="Calibri" w:hAnsi="Calibri" w:cs="Calibri"/>
          <w:b/>
          <w:color w:val="auto"/>
          <w:spacing w:val="-3"/>
        </w:rPr>
        <w:t>3</w:t>
      </w:r>
      <w:r w:rsidR="00F9743C" w:rsidRPr="002113AF">
        <w:rPr>
          <w:rFonts w:ascii="Calibri" w:hAnsi="Calibri" w:cs="Calibri"/>
          <w:b/>
          <w:color w:val="auto"/>
          <w:spacing w:val="-3"/>
        </w:rPr>
        <w:t>.-</w:t>
      </w:r>
      <w:r w:rsidR="00F9743C" w:rsidRPr="002113AF">
        <w:rPr>
          <w:rFonts w:ascii="Calibri" w:hAnsi="Calibri" w:cs="Calibri"/>
          <w:color w:val="auto"/>
          <w:spacing w:val="-3"/>
        </w:rPr>
        <w:t xml:space="preserve">   </w:t>
      </w:r>
      <w:r w:rsidR="00F9743C" w:rsidRPr="002113AF">
        <w:rPr>
          <w:rFonts w:ascii="Calibri" w:hAnsi="Calibri" w:cs="Calibri"/>
          <w:b/>
          <w:color w:val="auto"/>
          <w:spacing w:val="-3"/>
        </w:rPr>
        <w:t xml:space="preserve">COBERTURAS PARA LOS CASOS EN LOS QUE EL </w:t>
      </w:r>
      <w:r w:rsidR="00F9743C" w:rsidRPr="002113AF">
        <w:rPr>
          <w:rFonts w:ascii="Calibri" w:hAnsi="Calibri" w:cs="Calibri"/>
          <w:b/>
          <w:i/>
          <w:color w:val="auto"/>
          <w:spacing w:val="-3"/>
        </w:rPr>
        <w:t>ASEGURADO</w:t>
      </w:r>
      <w:r w:rsidR="00F9743C" w:rsidRPr="002113AF">
        <w:rPr>
          <w:rFonts w:ascii="Calibri" w:hAnsi="Calibri" w:cs="Calibri"/>
          <w:b/>
          <w:color w:val="auto"/>
          <w:spacing w:val="-3"/>
        </w:rPr>
        <w:t xml:space="preserve"> NO </w:t>
      </w:r>
      <w:r w:rsidR="00B164EC" w:rsidRPr="002113AF">
        <w:rPr>
          <w:rFonts w:ascii="Calibri" w:hAnsi="Calibri" w:cs="Calibri"/>
          <w:b/>
          <w:color w:val="auto"/>
          <w:spacing w:val="-3"/>
        </w:rPr>
        <w:t xml:space="preserve">TENGA </w:t>
      </w:r>
      <w:smartTag w:uri="urn:schemas-microsoft-com:office:smarttags" w:element="PersonName">
        <w:smartTagPr>
          <w:attr w:name="ProductID" w:val="LA OBLIGACION LEGAL"/>
        </w:smartTagPr>
        <w:r w:rsidR="00B164EC" w:rsidRPr="002113AF">
          <w:rPr>
            <w:rFonts w:ascii="Calibri" w:hAnsi="Calibri" w:cs="Calibri"/>
            <w:b/>
            <w:color w:val="auto"/>
            <w:spacing w:val="-3"/>
          </w:rPr>
          <w:t>LA OBLIGACION LEGAL</w:t>
        </w:r>
      </w:smartTag>
      <w:r w:rsidR="00B164EC" w:rsidRPr="002113AF">
        <w:rPr>
          <w:rFonts w:ascii="Calibri" w:hAnsi="Calibri" w:cs="Calibri"/>
          <w:b/>
          <w:color w:val="auto"/>
          <w:spacing w:val="-3"/>
        </w:rPr>
        <w:t xml:space="preserve"> DE </w:t>
      </w:r>
      <w:r w:rsidR="00F9743C" w:rsidRPr="002113AF">
        <w:rPr>
          <w:rFonts w:ascii="Calibri" w:hAnsi="Calibri" w:cs="Calibri"/>
          <w:b/>
          <w:color w:val="auto"/>
          <w:spacing w:val="-3"/>
        </w:rPr>
        <w:t xml:space="preserve">SUFRAGAR LOS COSTES DE </w:t>
      </w:r>
      <w:smartTag w:uri="urn:schemas-microsoft-com:office:smarttags" w:element="PersonName">
        <w:smartTagPr>
          <w:attr w:name="ProductID" w:val="LA RESPONSABILIDAD MEDIOAMBIENTAL."/>
        </w:smartTagPr>
        <w:r w:rsidR="00F9743C" w:rsidRPr="002113AF">
          <w:rPr>
            <w:rFonts w:ascii="Calibri" w:hAnsi="Calibri" w:cs="Calibri"/>
            <w:b/>
            <w:color w:val="auto"/>
            <w:spacing w:val="-3"/>
          </w:rPr>
          <w:t xml:space="preserve">LA </w:t>
        </w:r>
        <w:r w:rsidR="00F9743C" w:rsidRPr="002113AF">
          <w:rPr>
            <w:rFonts w:ascii="Calibri" w:hAnsi="Calibri" w:cs="Calibri"/>
            <w:b/>
            <w:i/>
            <w:color w:val="auto"/>
            <w:spacing w:val="-3"/>
          </w:rPr>
          <w:t>RESPONSABILIDAD MEDIOAMBIENTAL</w:t>
        </w:r>
        <w:r w:rsidR="00F9743C" w:rsidRPr="002113AF">
          <w:rPr>
            <w:rFonts w:ascii="Calibri" w:hAnsi="Calibri" w:cs="Calibri"/>
            <w:b/>
            <w:color w:val="auto"/>
            <w:spacing w:val="-3"/>
          </w:rPr>
          <w:t>.</w:t>
        </w:r>
      </w:smartTag>
      <w:r w:rsidR="00F9743C" w:rsidRPr="002113AF">
        <w:rPr>
          <w:rFonts w:ascii="Calibri" w:hAnsi="Calibri" w:cs="Calibri"/>
          <w:b/>
          <w:i/>
          <w:color w:val="auto"/>
        </w:rPr>
        <w:t xml:space="preserve"> </w:t>
      </w:r>
    </w:p>
    <w:p w14:paraId="0D7BCFC3" w14:textId="77777777" w:rsidR="00F9743C" w:rsidRPr="002113AF" w:rsidRDefault="00F9743C" w:rsidP="008A6F7F">
      <w:pPr>
        <w:tabs>
          <w:tab w:val="clear" w:pos="426"/>
        </w:tabs>
        <w:suppressAutoHyphens w:val="0"/>
        <w:ind w:left="0" w:firstLine="0"/>
        <w:jc w:val="left"/>
        <w:rPr>
          <w:rFonts w:ascii="Calibri" w:hAnsi="Calibri" w:cs="Calibri"/>
          <w:color w:val="auto"/>
        </w:rPr>
      </w:pPr>
      <w:r w:rsidRPr="002113AF">
        <w:rPr>
          <w:rFonts w:ascii="Calibri" w:hAnsi="Calibri" w:cs="Calibri"/>
          <w:color w:val="auto"/>
        </w:rPr>
        <w:t xml:space="preserve">El </w:t>
      </w:r>
      <w:r w:rsidRPr="002113AF">
        <w:rPr>
          <w:rFonts w:ascii="Calibri" w:hAnsi="Calibri" w:cs="Calibri"/>
          <w:i/>
          <w:color w:val="auto"/>
        </w:rPr>
        <w:t>asegurador</w:t>
      </w:r>
      <w:r w:rsidRPr="002113AF">
        <w:rPr>
          <w:rFonts w:ascii="Calibri" w:hAnsi="Calibri" w:cs="Calibri"/>
          <w:color w:val="auto"/>
        </w:rPr>
        <w:t xml:space="preserve"> sufragará los costes de prevención, evitación y reparación descritos en los artículos anteriores que el </w:t>
      </w:r>
      <w:r w:rsidRPr="002113AF">
        <w:rPr>
          <w:rFonts w:ascii="Calibri" w:hAnsi="Calibri" w:cs="Calibri"/>
          <w:i/>
          <w:color w:val="auto"/>
        </w:rPr>
        <w:t>asegurado</w:t>
      </w:r>
      <w:r w:rsidRPr="002113AF">
        <w:rPr>
          <w:rFonts w:ascii="Calibri" w:hAnsi="Calibri" w:cs="Calibri"/>
          <w:color w:val="auto"/>
        </w:rPr>
        <w:t xml:space="preserve"> deba soportar </w:t>
      </w:r>
      <w:r w:rsidR="002B5195" w:rsidRPr="002113AF">
        <w:rPr>
          <w:rFonts w:ascii="Calibri" w:hAnsi="Calibri" w:cs="Calibri"/>
          <w:color w:val="auto"/>
        </w:rPr>
        <w:t>provision</w:t>
      </w:r>
      <w:r w:rsidRPr="002113AF">
        <w:rPr>
          <w:rFonts w:ascii="Calibri" w:hAnsi="Calibri" w:cs="Calibri"/>
          <w:color w:val="auto"/>
        </w:rPr>
        <w:t>almente, en los siguientes casos, incluso cuando la ley exima de sufragarlos, cuando el daño o la amanaza de daño ambiental se hayan producido por alguna de las siguientes causas:</w:t>
      </w:r>
    </w:p>
    <w:p w14:paraId="61DE1D71" w14:textId="77777777" w:rsidR="00F9743C" w:rsidRPr="002113AF" w:rsidRDefault="00F9743C" w:rsidP="008A6F7F">
      <w:pPr>
        <w:tabs>
          <w:tab w:val="clear" w:pos="426"/>
        </w:tabs>
        <w:suppressAutoHyphens w:val="0"/>
        <w:ind w:left="0" w:firstLine="0"/>
        <w:jc w:val="left"/>
        <w:rPr>
          <w:rFonts w:ascii="Calibri" w:hAnsi="Calibri" w:cs="Calibri"/>
          <w:color w:val="auto"/>
        </w:rPr>
      </w:pPr>
    </w:p>
    <w:p w14:paraId="211C5B55" w14:textId="77777777" w:rsidR="00F9743C" w:rsidRPr="002113AF" w:rsidRDefault="00F9743C" w:rsidP="008A6F7F">
      <w:pPr>
        <w:numPr>
          <w:ilvl w:val="0"/>
          <w:numId w:val="15"/>
        </w:numPr>
        <w:tabs>
          <w:tab w:val="clear" w:pos="426"/>
        </w:tabs>
        <w:suppressAutoHyphens w:val="0"/>
        <w:jc w:val="left"/>
        <w:rPr>
          <w:rFonts w:ascii="Calibri" w:hAnsi="Calibri" w:cs="Calibri"/>
          <w:color w:val="auto"/>
        </w:rPr>
      </w:pPr>
      <w:r w:rsidRPr="002113AF">
        <w:rPr>
          <w:rFonts w:ascii="Calibri" w:hAnsi="Calibri" w:cs="Calibri"/>
          <w:color w:val="auto"/>
        </w:rPr>
        <w:t>Actuación de un tercero ajeno a su organización.</w:t>
      </w:r>
    </w:p>
    <w:p w14:paraId="57E89934" w14:textId="77777777" w:rsidR="00F9743C" w:rsidRPr="002113AF" w:rsidRDefault="00F9743C" w:rsidP="008A6F7F">
      <w:pPr>
        <w:numPr>
          <w:ilvl w:val="0"/>
          <w:numId w:val="15"/>
        </w:numPr>
        <w:tabs>
          <w:tab w:val="clear" w:pos="426"/>
        </w:tabs>
        <w:suppressAutoHyphens w:val="0"/>
        <w:jc w:val="left"/>
        <w:rPr>
          <w:rFonts w:ascii="Calibri" w:hAnsi="Calibri" w:cs="Calibri"/>
          <w:color w:val="auto"/>
        </w:rPr>
      </w:pPr>
      <w:r w:rsidRPr="002113AF">
        <w:rPr>
          <w:rFonts w:ascii="Calibri" w:hAnsi="Calibri" w:cs="Calibri"/>
          <w:color w:val="auto"/>
        </w:rPr>
        <w:t>Cumplimiento de una orden o instrucción de una autoridad.</w:t>
      </w:r>
    </w:p>
    <w:p w14:paraId="114A4B1E" w14:textId="77777777" w:rsidR="00F9743C" w:rsidRPr="002113AF" w:rsidRDefault="00F9743C" w:rsidP="008A6F7F">
      <w:pPr>
        <w:numPr>
          <w:ilvl w:val="0"/>
          <w:numId w:val="15"/>
        </w:numPr>
        <w:tabs>
          <w:tab w:val="clear" w:pos="426"/>
        </w:tabs>
        <w:suppressAutoHyphens w:val="0"/>
        <w:jc w:val="left"/>
        <w:rPr>
          <w:rFonts w:ascii="Calibri" w:hAnsi="Calibri" w:cs="Calibri"/>
          <w:color w:val="auto"/>
        </w:rPr>
      </w:pPr>
      <w:r w:rsidRPr="002113AF">
        <w:rPr>
          <w:rFonts w:ascii="Calibri" w:hAnsi="Calibri" w:cs="Calibri"/>
          <w:color w:val="auto"/>
        </w:rPr>
        <w:t>Vicios en un proyecto elaborado por la Administración.</w:t>
      </w:r>
    </w:p>
    <w:p w14:paraId="6A306E99" w14:textId="77777777" w:rsidR="00F9743C" w:rsidRPr="002113AF" w:rsidRDefault="00F9743C" w:rsidP="008A6F7F">
      <w:pPr>
        <w:numPr>
          <w:ilvl w:val="0"/>
          <w:numId w:val="15"/>
        </w:numPr>
        <w:tabs>
          <w:tab w:val="clear" w:pos="426"/>
        </w:tabs>
        <w:suppressAutoHyphens w:val="0"/>
        <w:jc w:val="left"/>
        <w:rPr>
          <w:rFonts w:ascii="Calibri" w:hAnsi="Calibri" w:cs="Calibri"/>
          <w:color w:val="auto"/>
        </w:rPr>
      </w:pPr>
      <w:r w:rsidRPr="002113AF">
        <w:rPr>
          <w:rFonts w:ascii="Calibri" w:hAnsi="Calibri" w:cs="Calibri"/>
          <w:color w:val="auto"/>
        </w:rPr>
        <w:t>Que la emisión o el hecho causante del daño esté autorizado.</w:t>
      </w:r>
    </w:p>
    <w:p w14:paraId="5F0FE655" w14:textId="77777777" w:rsidR="00F9743C" w:rsidRPr="002113AF" w:rsidRDefault="00F9743C" w:rsidP="008A6F7F">
      <w:pPr>
        <w:numPr>
          <w:ilvl w:val="0"/>
          <w:numId w:val="15"/>
        </w:numPr>
        <w:tabs>
          <w:tab w:val="clear" w:pos="426"/>
        </w:tabs>
        <w:suppressAutoHyphens w:val="0"/>
        <w:jc w:val="left"/>
        <w:rPr>
          <w:rFonts w:ascii="Calibri" w:hAnsi="Calibri" w:cs="Calibri"/>
          <w:color w:val="auto"/>
        </w:rPr>
      </w:pPr>
      <w:r w:rsidRPr="002113AF">
        <w:rPr>
          <w:rFonts w:ascii="Calibri" w:hAnsi="Calibri" w:cs="Calibri"/>
          <w:color w:val="auto"/>
        </w:rPr>
        <w:t>Que la actividad o emisión no sean considerados potencialmente perjudiciales, con arreglo al estado de los conocimientos científicos en el momento de llevarse a cabo.</w:t>
      </w:r>
    </w:p>
    <w:p w14:paraId="0004234C" w14:textId="77777777" w:rsidR="00F9743C" w:rsidRPr="002113AF" w:rsidRDefault="00F9743C" w:rsidP="008A6F7F">
      <w:pPr>
        <w:tabs>
          <w:tab w:val="clear" w:pos="426"/>
        </w:tabs>
        <w:suppressAutoHyphens w:val="0"/>
        <w:ind w:left="0" w:firstLine="0"/>
        <w:jc w:val="left"/>
        <w:rPr>
          <w:rFonts w:ascii="Calibri" w:hAnsi="Calibri" w:cs="Calibri"/>
          <w:color w:val="auto"/>
        </w:rPr>
      </w:pPr>
    </w:p>
    <w:p w14:paraId="39CADAF9" w14:textId="77777777" w:rsidR="00F9743C" w:rsidRPr="002113AF" w:rsidRDefault="00F9743C" w:rsidP="008A6F7F">
      <w:pPr>
        <w:tabs>
          <w:tab w:val="clear" w:pos="426"/>
        </w:tabs>
        <w:suppressAutoHyphens w:val="0"/>
        <w:ind w:left="0" w:firstLine="0"/>
        <w:jc w:val="left"/>
        <w:rPr>
          <w:rFonts w:ascii="Calibri" w:hAnsi="Calibri" w:cs="Calibri"/>
          <w:color w:val="auto"/>
        </w:rPr>
      </w:pPr>
      <w:r w:rsidRPr="002113AF">
        <w:rPr>
          <w:rFonts w:ascii="Calibri" w:hAnsi="Calibri" w:cs="Calibri"/>
          <w:color w:val="auto"/>
        </w:rPr>
        <w:t xml:space="preserve">La cobertura en estos casos se regirá </w:t>
      </w:r>
      <w:r w:rsidR="002B5195" w:rsidRPr="002113AF">
        <w:rPr>
          <w:rFonts w:ascii="Calibri" w:hAnsi="Calibri" w:cs="Calibri"/>
          <w:color w:val="auto"/>
        </w:rPr>
        <w:t>y estará sujeta íntegramente a las</w:t>
      </w:r>
      <w:r w:rsidRPr="002113AF">
        <w:rPr>
          <w:rFonts w:ascii="Calibri" w:hAnsi="Calibri" w:cs="Calibri"/>
          <w:color w:val="auto"/>
        </w:rPr>
        <w:t xml:space="preserve"> condiciones del contrato</w:t>
      </w:r>
      <w:r w:rsidR="002B5195" w:rsidRPr="002113AF">
        <w:rPr>
          <w:rFonts w:ascii="Calibri" w:hAnsi="Calibri" w:cs="Calibri"/>
          <w:color w:val="auto"/>
        </w:rPr>
        <w:t xml:space="preserve">, en la medida </w:t>
      </w:r>
      <w:r w:rsidRPr="002113AF">
        <w:rPr>
          <w:rFonts w:ascii="Calibri" w:hAnsi="Calibri" w:cs="Calibri"/>
          <w:color w:val="auto"/>
        </w:rPr>
        <w:t xml:space="preserve">que  sean de aplicación a cada </w:t>
      </w:r>
      <w:r w:rsidRPr="002113AF">
        <w:rPr>
          <w:rFonts w:ascii="Calibri" w:hAnsi="Calibri" w:cs="Calibri"/>
          <w:i/>
          <w:color w:val="auto"/>
        </w:rPr>
        <w:t>siniestro</w:t>
      </w:r>
      <w:r w:rsidRPr="002113AF">
        <w:rPr>
          <w:rFonts w:ascii="Calibri" w:hAnsi="Calibri" w:cs="Calibri"/>
          <w:color w:val="auto"/>
        </w:rPr>
        <w:t>, en función de la naturaleza y circunstancias de los hechos y la naturaleza de los daños.</w:t>
      </w:r>
    </w:p>
    <w:p w14:paraId="363F5D6C" w14:textId="77777777" w:rsidR="00F9743C" w:rsidRPr="002113AF" w:rsidRDefault="00F9743C" w:rsidP="008A6F7F">
      <w:pPr>
        <w:tabs>
          <w:tab w:val="clear" w:pos="426"/>
        </w:tabs>
        <w:suppressAutoHyphens w:val="0"/>
        <w:ind w:left="0" w:firstLine="0"/>
        <w:jc w:val="left"/>
        <w:rPr>
          <w:rFonts w:ascii="Calibri" w:hAnsi="Calibri" w:cs="Calibri"/>
          <w:color w:val="auto"/>
        </w:rPr>
      </w:pPr>
    </w:p>
    <w:p w14:paraId="37EFCD34" w14:textId="77777777" w:rsidR="00F9743C" w:rsidRPr="002113AF" w:rsidRDefault="00F9743C" w:rsidP="008A6F7F">
      <w:pPr>
        <w:tabs>
          <w:tab w:val="clear" w:pos="426"/>
          <w:tab w:val="left" w:pos="0"/>
        </w:tabs>
        <w:ind w:left="0" w:firstLine="0"/>
        <w:rPr>
          <w:rFonts w:ascii="Calibri" w:hAnsi="Calibri" w:cs="Calibri"/>
          <w:color w:val="auto"/>
        </w:rPr>
      </w:pPr>
      <w:r w:rsidRPr="002113AF">
        <w:rPr>
          <w:rFonts w:ascii="Calibri" w:hAnsi="Calibri" w:cs="Calibri"/>
          <w:color w:val="auto"/>
        </w:rPr>
        <w:t xml:space="preserve">El </w:t>
      </w:r>
      <w:r w:rsidRPr="002113AF">
        <w:rPr>
          <w:rFonts w:ascii="Calibri" w:hAnsi="Calibri" w:cs="Calibri"/>
          <w:i/>
          <w:color w:val="auto"/>
        </w:rPr>
        <w:t>asegurador</w:t>
      </w:r>
      <w:r w:rsidRPr="002113AF">
        <w:rPr>
          <w:rFonts w:ascii="Calibri" w:hAnsi="Calibri" w:cs="Calibri"/>
          <w:color w:val="auto"/>
        </w:rPr>
        <w:t xml:space="preserve">, al hacerse cargo de los </w:t>
      </w:r>
      <w:r w:rsidRPr="002113AF">
        <w:rPr>
          <w:rFonts w:ascii="Calibri" w:hAnsi="Calibri" w:cs="Calibri"/>
          <w:i/>
          <w:color w:val="auto"/>
        </w:rPr>
        <w:t>siniestro</w:t>
      </w:r>
      <w:r w:rsidRPr="002113AF">
        <w:rPr>
          <w:rFonts w:ascii="Calibri" w:hAnsi="Calibri" w:cs="Calibri"/>
          <w:color w:val="auto"/>
        </w:rPr>
        <w:t xml:space="preserve">s, podrá ejercitar los derechos de recobro del </w:t>
      </w:r>
      <w:r w:rsidRPr="002113AF">
        <w:rPr>
          <w:rFonts w:ascii="Calibri" w:hAnsi="Calibri" w:cs="Calibri"/>
          <w:i/>
          <w:color w:val="auto"/>
        </w:rPr>
        <w:t>asegurado</w:t>
      </w:r>
      <w:r w:rsidRPr="002113AF">
        <w:rPr>
          <w:rFonts w:ascii="Calibri" w:hAnsi="Calibri" w:cs="Calibri"/>
          <w:color w:val="auto"/>
        </w:rPr>
        <w:t xml:space="preserve"> y las acciones de subrogación previstas en el </w:t>
      </w:r>
      <w:r w:rsidRPr="002113AF">
        <w:rPr>
          <w:rFonts w:ascii="Calibri" w:hAnsi="Calibri" w:cs="Calibri"/>
          <w:i/>
          <w:color w:val="auto"/>
        </w:rPr>
        <w:t>contrato</w:t>
      </w:r>
      <w:r w:rsidR="002B5195" w:rsidRPr="002113AF">
        <w:rPr>
          <w:rFonts w:ascii="Calibri" w:hAnsi="Calibri" w:cs="Calibri"/>
          <w:i/>
          <w:color w:val="auto"/>
        </w:rPr>
        <w:t xml:space="preserve"> </w:t>
      </w:r>
      <w:r w:rsidR="002B5195" w:rsidRPr="002113AF">
        <w:rPr>
          <w:rFonts w:ascii="Calibri" w:hAnsi="Calibri" w:cs="Calibri"/>
          <w:color w:val="auto"/>
        </w:rPr>
        <w:t>y en la ley</w:t>
      </w:r>
      <w:r w:rsidRPr="002113AF">
        <w:rPr>
          <w:rFonts w:ascii="Calibri" w:hAnsi="Calibri" w:cs="Calibri"/>
          <w:color w:val="auto"/>
        </w:rPr>
        <w:t>.</w:t>
      </w:r>
    </w:p>
    <w:p w14:paraId="05A01CFC" w14:textId="77777777" w:rsidR="00F9743C" w:rsidRPr="002113AF" w:rsidRDefault="00F9743C" w:rsidP="008A6F7F">
      <w:pPr>
        <w:tabs>
          <w:tab w:val="clear" w:pos="426"/>
        </w:tabs>
        <w:suppressAutoHyphens w:val="0"/>
        <w:ind w:left="0" w:firstLine="0"/>
        <w:jc w:val="left"/>
        <w:rPr>
          <w:rFonts w:ascii="Calibri" w:hAnsi="Calibri" w:cs="Calibri"/>
          <w:color w:val="auto"/>
        </w:rPr>
      </w:pPr>
    </w:p>
    <w:p w14:paraId="6A84A1E5" w14:textId="77777777" w:rsidR="00F9743C" w:rsidRPr="002113AF" w:rsidRDefault="00F9743C" w:rsidP="00F9743C">
      <w:pPr>
        <w:tabs>
          <w:tab w:val="clear" w:pos="426"/>
          <w:tab w:val="left" w:pos="1134"/>
        </w:tabs>
        <w:ind w:left="1134" w:hanging="708"/>
        <w:rPr>
          <w:rFonts w:ascii="Calibri" w:hAnsi="Calibri" w:cs="Calibri"/>
          <w:color w:val="auto"/>
          <w:spacing w:val="-3"/>
        </w:rPr>
      </w:pPr>
    </w:p>
    <w:p w14:paraId="7D43D0CA" w14:textId="77777777" w:rsidR="00F9743C" w:rsidRPr="002113AF" w:rsidRDefault="00F9743C" w:rsidP="00F9743C">
      <w:pPr>
        <w:tabs>
          <w:tab w:val="clear" w:pos="426"/>
          <w:tab w:val="left" w:pos="1134"/>
        </w:tabs>
        <w:ind w:left="1134" w:hanging="708"/>
        <w:rPr>
          <w:rFonts w:ascii="Calibri" w:hAnsi="Calibri" w:cs="Calibri"/>
          <w:color w:val="auto"/>
          <w:spacing w:val="-3"/>
        </w:rPr>
      </w:pPr>
    </w:p>
    <w:p w14:paraId="2DADC63A" w14:textId="77777777" w:rsidR="00F9743C" w:rsidRPr="002113AF" w:rsidRDefault="00286735" w:rsidP="00F9743C">
      <w:pPr>
        <w:pStyle w:val="Ttulo2"/>
        <w:rPr>
          <w:rFonts w:ascii="Calibri" w:hAnsi="Calibri" w:cs="Calibri"/>
          <w:caps w:val="0"/>
        </w:rPr>
      </w:pPr>
      <w:r w:rsidRPr="002113AF">
        <w:rPr>
          <w:rFonts w:ascii="Calibri" w:hAnsi="Calibri" w:cs="Calibri"/>
          <w:caps w:val="0"/>
        </w:rPr>
        <w:t>4</w:t>
      </w:r>
      <w:r w:rsidR="00F9743C" w:rsidRPr="002113AF">
        <w:rPr>
          <w:rFonts w:ascii="Calibri" w:hAnsi="Calibri" w:cs="Calibri"/>
          <w:caps w:val="0"/>
        </w:rPr>
        <w:t>.-</w:t>
      </w:r>
      <w:r w:rsidR="00F9743C" w:rsidRPr="002113AF">
        <w:rPr>
          <w:rFonts w:ascii="Calibri" w:hAnsi="Calibri" w:cs="Calibri"/>
          <w:caps w:val="0"/>
        </w:rPr>
        <w:tab/>
        <w:t>CONCURRENCIA DE DAÑOS ASEGURADOS Y NO ASEGURADOS.</w:t>
      </w:r>
    </w:p>
    <w:p w14:paraId="7E9A67D2" w14:textId="77777777" w:rsidR="00F9743C" w:rsidRPr="002113AF" w:rsidRDefault="00F9743C" w:rsidP="00F9743C">
      <w:pPr>
        <w:tabs>
          <w:tab w:val="clear" w:pos="426"/>
        </w:tabs>
        <w:ind w:left="0" w:firstLine="0"/>
        <w:rPr>
          <w:rFonts w:ascii="Calibri" w:hAnsi="Calibri" w:cs="Calibri"/>
          <w:color w:val="auto"/>
        </w:rPr>
      </w:pPr>
    </w:p>
    <w:p w14:paraId="048DF1CE" w14:textId="77777777" w:rsidR="00F9743C" w:rsidRPr="002113AF" w:rsidRDefault="00F9743C" w:rsidP="00F9743C">
      <w:pPr>
        <w:tabs>
          <w:tab w:val="clear" w:pos="426"/>
        </w:tabs>
        <w:ind w:firstLine="0"/>
        <w:rPr>
          <w:rFonts w:ascii="Calibri" w:hAnsi="Calibri" w:cs="Calibri"/>
          <w:color w:val="auto"/>
        </w:rPr>
      </w:pPr>
      <w:r w:rsidRPr="002113AF">
        <w:rPr>
          <w:rFonts w:ascii="Calibri" w:hAnsi="Calibri" w:cs="Calibri"/>
          <w:color w:val="auto"/>
        </w:rPr>
        <w:t xml:space="preserve">Si la obligación de efectuar la reparación o la de indemnizar o incurrir en otros costes es consecuencia de </w:t>
      </w:r>
      <w:r w:rsidRPr="002113AF">
        <w:rPr>
          <w:rFonts w:ascii="Calibri" w:hAnsi="Calibri" w:cs="Calibri"/>
          <w:i/>
          <w:color w:val="auto"/>
        </w:rPr>
        <w:t>daños objeto de cobertura</w:t>
      </w:r>
      <w:r w:rsidRPr="002113AF">
        <w:rPr>
          <w:rFonts w:ascii="Calibri" w:hAnsi="Calibri" w:cs="Calibri"/>
          <w:color w:val="auto"/>
        </w:rPr>
        <w:t xml:space="preserve"> y otros que no lo sean, los gastos e indemnizaciones que se deriven, se asignarán en la misma proporción en la que unos y otros han contribuido al resultado de la amenaza o daño, conforme al dictamen pericial que habrá de solicitarse; proporción en la que serán soportados por el </w:t>
      </w:r>
      <w:r w:rsidRPr="002113AF">
        <w:rPr>
          <w:rFonts w:ascii="Calibri" w:hAnsi="Calibri" w:cs="Calibri"/>
          <w:i/>
          <w:color w:val="auto"/>
        </w:rPr>
        <w:t>asegurador</w:t>
      </w:r>
      <w:r w:rsidRPr="002113AF">
        <w:rPr>
          <w:rFonts w:ascii="Calibri" w:hAnsi="Calibri" w:cs="Calibri"/>
          <w:color w:val="auto"/>
        </w:rPr>
        <w:t xml:space="preserve"> y el </w:t>
      </w:r>
      <w:r w:rsidRPr="002113AF">
        <w:rPr>
          <w:rFonts w:ascii="Calibri" w:hAnsi="Calibri" w:cs="Calibri"/>
          <w:i/>
          <w:color w:val="auto"/>
        </w:rPr>
        <w:t xml:space="preserve">asegurado </w:t>
      </w:r>
      <w:r w:rsidRPr="002113AF">
        <w:rPr>
          <w:rFonts w:ascii="Calibri" w:hAnsi="Calibri" w:cs="Calibri"/>
          <w:color w:val="auto"/>
        </w:rPr>
        <w:t>respectivamente.</w:t>
      </w:r>
    </w:p>
    <w:p w14:paraId="548231E5" w14:textId="77777777" w:rsidR="00F9743C" w:rsidRPr="002113AF" w:rsidRDefault="00F9743C" w:rsidP="00F9743C">
      <w:pPr>
        <w:tabs>
          <w:tab w:val="clear" w:pos="426"/>
        </w:tabs>
        <w:ind w:firstLine="0"/>
        <w:rPr>
          <w:rFonts w:ascii="Calibri" w:hAnsi="Calibri" w:cs="Calibri"/>
          <w:color w:val="auto"/>
        </w:rPr>
      </w:pPr>
    </w:p>
    <w:p w14:paraId="21C0F1AA" w14:textId="77777777" w:rsidR="00F9743C" w:rsidRPr="002113AF" w:rsidRDefault="00F9743C" w:rsidP="00F9743C">
      <w:pPr>
        <w:tabs>
          <w:tab w:val="clear" w:pos="426"/>
        </w:tabs>
        <w:ind w:firstLine="0"/>
        <w:rPr>
          <w:rFonts w:ascii="Calibri" w:hAnsi="Calibri" w:cs="Calibri"/>
          <w:color w:val="auto"/>
        </w:rPr>
      </w:pPr>
    </w:p>
    <w:p w14:paraId="0203C793" w14:textId="77777777" w:rsidR="00F9743C" w:rsidRPr="002113AF" w:rsidRDefault="00C779C6" w:rsidP="00F9743C">
      <w:pPr>
        <w:tabs>
          <w:tab w:val="clear" w:pos="426"/>
        </w:tabs>
        <w:ind w:left="0" w:firstLine="0"/>
        <w:rPr>
          <w:rFonts w:ascii="Calibri" w:hAnsi="Calibri" w:cs="Calibri"/>
          <w:b/>
          <w:color w:val="auto"/>
          <w:szCs w:val="22"/>
        </w:rPr>
      </w:pPr>
      <w:r w:rsidRPr="002113AF">
        <w:rPr>
          <w:rFonts w:ascii="Calibri" w:hAnsi="Calibri" w:cs="Calibri"/>
          <w:b/>
          <w:color w:val="auto"/>
        </w:rPr>
        <w:t>5</w:t>
      </w:r>
      <w:r w:rsidR="00F9743C" w:rsidRPr="002113AF">
        <w:rPr>
          <w:rFonts w:ascii="Calibri" w:hAnsi="Calibri" w:cs="Calibri"/>
          <w:b/>
          <w:color w:val="auto"/>
        </w:rPr>
        <w:t xml:space="preserve">.- </w:t>
      </w:r>
      <w:r w:rsidR="00F9743C" w:rsidRPr="002113AF">
        <w:rPr>
          <w:rFonts w:ascii="Calibri" w:hAnsi="Calibri" w:cs="Calibri"/>
          <w:b/>
          <w:color w:val="auto"/>
        </w:rPr>
        <w:tab/>
      </w:r>
      <w:r w:rsidR="00F9743C" w:rsidRPr="002113AF">
        <w:rPr>
          <w:rFonts w:ascii="Calibri" w:hAnsi="Calibri" w:cs="Calibri"/>
          <w:b/>
          <w:color w:val="auto"/>
          <w:szCs w:val="22"/>
        </w:rPr>
        <w:t xml:space="preserve">CONCURRENCIA DE SEGUROS EN UN MISMO </w:t>
      </w:r>
      <w:r w:rsidR="00F9743C" w:rsidRPr="002113AF">
        <w:rPr>
          <w:rFonts w:ascii="Calibri" w:hAnsi="Calibri" w:cs="Calibri"/>
          <w:b/>
          <w:i/>
          <w:color w:val="auto"/>
          <w:szCs w:val="22"/>
        </w:rPr>
        <w:t>SINIESTRO</w:t>
      </w:r>
    </w:p>
    <w:p w14:paraId="660C0A72" w14:textId="77777777" w:rsidR="00F9743C" w:rsidRPr="002113AF" w:rsidRDefault="00F9743C" w:rsidP="00F9743C">
      <w:pPr>
        <w:tabs>
          <w:tab w:val="clear" w:pos="426"/>
        </w:tabs>
        <w:ind w:firstLine="0"/>
        <w:rPr>
          <w:rFonts w:ascii="Calibri" w:hAnsi="Calibri" w:cs="Calibri"/>
          <w:color w:val="auto"/>
          <w:szCs w:val="22"/>
        </w:rPr>
      </w:pPr>
    </w:p>
    <w:p w14:paraId="76F9B285" w14:textId="77777777" w:rsidR="00F9743C" w:rsidRPr="002113AF" w:rsidRDefault="00F9743C" w:rsidP="00F9743C">
      <w:pPr>
        <w:tabs>
          <w:tab w:val="clear" w:pos="426"/>
        </w:tabs>
        <w:ind w:left="425" w:firstLine="0"/>
        <w:rPr>
          <w:rFonts w:ascii="Calibri" w:hAnsi="Calibri" w:cs="Calibri"/>
          <w:color w:val="auto"/>
          <w:szCs w:val="22"/>
        </w:rPr>
      </w:pPr>
      <w:r w:rsidRPr="002113AF">
        <w:rPr>
          <w:rFonts w:ascii="Calibri" w:hAnsi="Calibri" w:cs="Calibri"/>
          <w:color w:val="auto"/>
          <w:spacing w:val="-3"/>
          <w:szCs w:val="22"/>
        </w:rPr>
        <w:t xml:space="preserve">Si las consecuencias de un </w:t>
      </w:r>
      <w:r w:rsidRPr="002113AF">
        <w:rPr>
          <w:rFonts w:ascii="Calibri" w:hAnsi="Calibri" w:cs="Calibri"/>
          <w:i/>
          <w:color w:val="auto"/>
          <w:spacing w:val="-3"/>
          <w:szCs w:val="22"/>
        </w:rPr>
        <w:t>siniestro</w:t>
      </w:r>
      <w:r w:rsidRPr="002113AF">
        <w:rPr>
          <w:rFonts w:ascii="Calibri" w:hAnsi="Calibri" w:cs="Calibri"/>
          <w:color w:val="auto"/>
          <w:spacing w:val="-3"/>
          <w:szCs w:val="22"/>
        </w:rPr>
        <w:t xml:space="preserve"> quedan cubiertas por más de un seguro, como regla general, </w:t>
      </w:r>
      <w:r w:rsidRPr="002113AF">
        <w:rPr>
          <w:rFonts w:ascii="Calibri" w:hAnsi="Calibri" w:cs="Calibri"/>
          <w:color w:val="auto"/>
          <w:szCs w:val="22"/>
        </w:rPr>
        <w:t xml:space="preserve">este seguro contribuirá al abono del coste de las prestaciones correspondientes junto con los demás, en proporción de la </w:t>
      </w:r>
      <w:r w:rsidRPr="002113AF">
        <w:rPr>
          <w:rFonts w:ascii="Calibri" w:hAnsi="Calibri" w:cs="Calibri"/>
          <w:i/>
          <w:color w:val="auto"/>
          <w:szCs w:val="22"/>
        </w:rPr>
        <w:t>suma asegurada</w:t>
      </w:r>
      <w:r w:rsidRPr="002113AF">
        <w:rPr>
          <w:rFonts w:ascii="Calibri" w:hAnsi="Calibri" w:cs="Calibri"/>
          <w:color w:val="auto"/>
          <w:szCs w:val="22"/>
        </w:rPr>
        <w:t xml:space="preserve"> por cada uno, sin que pueda superarse en conjunto la cuantía de las responsabilidades y gastos asegurados, menos la </w:t>
      </w:r>
      <w:r w:rsidRPr="002113AF">
        <w:rPr>
          <w:rFonts w:ascii="Calibri" w:hAnsi="Calibri" w:cs="Calibri"/>
          <w:i/>
          <w:color w:val="auto"/>
          <w:szCs w:val="22"/>
        </w:rPr>
        <w:t>franquicia</w:t>
      </w:r>
      <w:r w:rsidRPr="002113AF">
        <w:rPr>
          <w:rFonts w:ascii="Calibri" w:hAnsi="Calibri" w:cs="Calibri"/>
          <w:color w:val="auto"/>
          <w:szCs w:val="22"/>
        </w:rPr>
        <w:t xml:space="preserve">, o la suma de las </w:t>
      </w:r>
      <w:r w:rsidRPr="002113AF">
        <w:rPr>
          <w:rFonts w:ascii="Calibri" w:hAnsi="Calibri" w:cs="Calibri"/>
          <w:i/>
          <w:color w:val="auto"/>
          <w:szCs w:val="22"/>
        </w:rPr>
        <w:t>franquicia</w:t>
      </w:r>
      <w:r w:rsidRPr="002113AF">
        <w:rPr>
          <w:rFonts w:ascii="Calibri" w:hAnsi="Calibri" w:cs="Calibri"/>
          <w:color w:val="auto"/>
          <w:szCs w:val="22"/>
        </w:rPr>
        <w:t xml:space="preserve">s, a cargo del </w:t>
      </w:r>
      <w:r w:rsidRPr="002113AF">
        <w:rPr>
          <w:rFonts w:ascii="Calibri" w:hAnsi="Calibri" w:cs="Calibri"/>
          <w:i/>
          <w:color w:val="auto"/>
          <w:szCs w:val="22"/>
        </w:rPr>
        <w:t>asegurado</w:t>
      </w:r>
      <w:r w:rsidRPr="002113AF">
        <w:rPr>
          <w:rFonts w:ascii="Calibri" w:hAnsi="Calibri" w:cs="Calibri"/>
          <w:color w:val="auto"/>
          <w:szCs w:val="22"/>
        </w:rPr>
        <w:t>.</w:t>
      </w:r>
    </w:p>
    <w:p w14:paraId="644299DE" w14:textId="77777777" w:rsidR="00F9743C" w:rsidRPr="002113AF" w:rsidRDefault="00F9743C" w:rsidP="00F9743C">
      <w:pPr>
        <w:tabs>
          <w:tab w:val="clear" w:pos="426"/>
        </w:tabs>
        <w:ind w:left="425" w:firstLine="0"/>
        <w:rPr>
          <w:rFonts w:ascii="Calibri" w:hAnsi="Calibri" w:cs="Calibri"/>
          <w:color w:val="auto"/>
          <w:szCs w:val="22"/>
        </w:rPr>
      </w:pPr>
    </w:p>
    <w:p w14:paraId="6A15B5BC" w14:textId="77777777" w:rsidR="00266CBC" w:rsidRPr="002113AF" w:rsidRDefault="00F9743C" w:rsidP="00F9743C">
      <w:pPr>
        <w:tabs>
          <w:tab w:val="clear" w:pos="426"/>
        </w:tabs>
        <w:ind w:firstLine="0"/>
        <w:rPr>
          <w:rFonts w:ascii="Calibri" w:hAnsi="Calibri" w:cs="Calibri"/>
          <w:b/>
          <w:color w:val="auto"/>
          <w:szCs w:val="22"/>
        </w:rPr>
      </w:pPr>
      <w:r w:rsidRPr="002113AF">
        <w:rPr>
          <w:rFonts w:ascii="Calibri" w:hAnsi="Calibri" w:cs="Calibri"/>
          <w:b/>
          <w:color w:val="auto"/>
          <w:szCs w:val="22"/>
        </w:rPr>
        <w:t xml:space="preserve">Son excepciones a esta regla los seguros </w:t>
      </w:r>
      <w:r w:rsidR="00266CBC" w:rsidRPr="002113AF">
        <w:rPr>
          <w:rFonts w:ascii="Calibri" w:hAnsi="Calibri" w:cs="Calibri"/>
          <w:b/>
          <w:color w:val="auto"/>
          <w:szCs w:val="22"/>
        </w:rPr>
        <w:t>que puedan existir sobre</w:t>
      </w:r>
      <w:r w:rsidRPr="002113AF">
        <w:rPr>
          <w:rFonts w:ascii="Calibri" w:hAnsi="Calibri" w:cs="Calibri"/>
          <w:b/>
          <w:color w:val="auto"/>
          <w:szCs w:val="22"/>
        </w:rPr>
        <w:t xml:space="preserve"> responsabilidad civil general, los de responsabilidad civil de circulación de vehículos, ya sean obligatorios o voluntarios y los de incendios y otros daños patrimoniales</w:t>
      </w:r>
      <w:r w:rsidR="00266CBC" w:rsidRPr="002113AF">
        <w:rPr>
          <w:rFonts w:ascii="Calibri" w:hAnsi="Calibri" w:cs="Calibri"/>
          <w:b/>
          <w:color w:val="auto"/>
          <w:szCs w:val="22"/>
        </w:rPr>
        <w:t>.</w:t>
      </w:r>
    </w:p>
    <w:p w14:paraId="5DE9D033" w14:textId="77777777" w:rsidR="00F9743C" w:rsidRPr="002113AF" w:rsidRDefault="00266CBC" w:rsidP="00F9743C">
      <w:pPr>
        <w:tabs>
          <w:tab w:val="clear" w:pos="426"/>
        </w:tabs>
        <w:ind w:firstLine="0"/>
        <w:rPr>
          <w:rFonts w:ascii="Calibri" w:hAnsi="Calibri" w:cs="Calibri"/>
          <w:b/>
          <w:color w:val="auto"/>
          <w:spacing w:val="-3"/>
          <w:szCs w:val="22"/>
        </w:rPr>
      </w:pPr>
      <w:r w:rsidRPr="002113AF">
        <w:rPr>
          <w:rFonts w:ascii="Calibri" w:hAnsi="Calibri" w:cs="Calibri"/>
          <w:b/>
          <w:color w:val="auto"/>
          <w:szCs w:val="22"/>
        </w:rPr>
        <w:t xml:space="preserve">Las garantías de dichos seguros actuarán en primer lugar y en relación con cualquiera de ellos, este seguro </w:t>
      </w:r>
      <w:r w:rsidR="00F9743C" w:rsidRPr="002113AF">
        <w:rPr>
          <w:rFonts w:ascii="Calibri" w:hAnsi="Calibri" w:cs="Calibri"/>
          <w:b/>
          <w:color w:val="auto"/>
          <w:szCs w:val="22"/>
        </w:rPr>
        <w:t xml:space="preserve">actuará </w:t>
      </w:r>
      <w:r w:rsidRPr="002113AF">
        <w:rPr>
          <w:rFonts w:ascii="Calibri" w:hAnsi="Calibri" w:cs="Calibri"/>
          <w:b/>
          <w:color w:val="auto"/>
          <w:szCs w:val="22"/>
        </w:rPr>
        <w:t>exclusivamente para cubrir aquellos aspectos que no queden cubiertos por aquellos y en ningún caso, para complementar las sumas aseguradas de los mismos, ni en concurrencia, ni en exceso de ellas en caso de ser ins</w:t>
      </w:r>
      <w:r w:rsidR="0097209B" w:rsidRPr="002113AF">
        <w:rPr>
          <w:rFonts w:ascii="Calibri" w:hAnsi="Calibri" w:cs="Calibri"/>
          <w:b/>
          <w:color w:val="auto"/>
          <w:szCs w:val="22"/>
        </w:rPr>
        <w:t>u</w:t>
      </w:r>
      <w:r w:rsidRPr="002113AF">
        <w:rPr>
          <w:rFonts w:ascii="Calibri" w:hAnsi="Calibri" w:cs="Calibri"/>
          <w:b/>
          <w:color w:val="auto"/>
          <w:szCs w:val="22"/>
        </w:rPr>
        <w:t>ficientes.</w:t>
      </w:r>
    </w:p>
    <w:p w14:paraId="6DE52BBC" w14:textId="77777777" w:rsidR="00F9743C" w:rsidRPr="002113AF" w:rsidRDefault="00F9743C" w:rsidP="00F9743C">
      <w:pPr>
        <w:tabs>
          <w:tab w:val="clear" w:pos="426"/>
        </w:tabs>
        <w:ind w:firstLine="0"/>
        <w:rPr>
          <w:rFonts w:ascii="Calibri" w:hAnsi="Calibri" w:cs="Calibri"/>
          <w:b/>
          <w:color w:val="auto"/>
          <w:spacing w:val="-3"/>
          <w:szCs w:val="22"/>
        </w:rPr>
      </w:pPr>
    </w:p>
    <w:p w14:paraId="0BCBCB21" w14:textId="77777777" w:rsidR="00F9743C" w:rsidRPr="002113AF" w:rsidRDefault="00F9743C" w:rsidP="00F9743C">
      <w:pPr>
        <w:tabs>
          <w:tab w:val="clear" w:pos="426"/>
        </w:tabs>
        <w:ind w:firstLine="0"/>
        <w:rPr>
          <w:rFonts w:ascii="Calibri" w:hAnsi="Calibri" w:cs="Calibri"/>
          <w:b/>
          <w:color w:val="auto"/>
          <w:spacing w:val="-3"/>
        </w:rPr>
      </w:pPr>
    </w:p>
    <w:p w14:paraId="243C5FF8" w14:textId="77777777" w:rsidR="00F9743C" w:rsidRPr="002113AF" w:rsidRDefault="00C779C6" w:rsidP="00F9743C">
      <w:pPr>
        <w:pStyle w:val="Ttulo2"/>
        <w:rPr>
          <w:rFonts w:ascii="Calibri" w:hAnsi="Calibri" w:cs="Calibri"/>
          <w:caps w:val="0"/>
        </w:rPr>
      </w:pPr>
      <w:r w:rsidRPr="002113AF">
        <w:rPr>
          <w:rFonts w:ascii="Calibri" w:hAnsi="Calibri" w:cs="Calibri"/>
          <w:caps w:val="0"/>
        </w:rPr>
        <w:lastRenderedPageBreak/>
        <w:t>6</w:t>
      </w:r>
      <w:r w:rsidR="00F9743C" w:rsidRPr="002113AF">
        <w:rPr>
          <w:rFonts w:ascii="Calibri" w:hAnsi="Calibri" w:cs="Calibri"/>
          <w:caps w:val="0"/>
        </w:rPr>
        <w:t>.-</w:t>
      </w:r>
      <w:r w:rsidR="00F9743C" w:rsidRPr="002113AF">
        <w:rPr>
          <w:rFonts w:ascii="Calibri" w:hAnsi="Calibri" w:cs="Calibri"/>
          <w:caps w:val="0"/>
        </w:rPr>
        <w:tab/>
        <w:t xml:space="preserve">DELIMITACIÓN TEMPORAL DE </w:t>
      </w:r>
      <w:smartTag w:uri="urn:schemas-microsoft-com:office:smarttags" w:element="PersonName">
        <w:smartTagPr>
          <w:attr w:name="ProductID" w:val="LA COBERTURA."/>
        </w:smartTagPr>
        <w:r w:rsidR="00F9743C" w:rsidRPr="002113AF">
          <w:rPr>
            <w:rFonts w:ascii="Calibri" w:hAnsi="Calibri" w:cs="Calibri"/>
            <w:caps w:val="0"/>
          </w:rPr>
          <w:t>LA COBERTURA.</w:t>
        </w:r>
      </w:smartTag>
    </w:p>
    <w:p w14:paraId="3B3A82AA" w14:textId="77777777" w:rsidR="00F9743C" w:rsidRPr="002113AF" w:rsidRDefault="00F9743C" w:rsidP="00F9743C">
      <w:pPr>
        <w:tabs>
          <w:tab w:val="clear" w:pos="426"/>
        </w:tabs>
        <w:ind w:firstLine="0"/>
        <w:rPr>
          <w:rFonts w:ascii="Calibri" w:hAnsi="Calibri" w:cs="Calibri"/>
          <w:b/>
          <w:color w:val="auto"/>
          <w:spacing w:val="-3"/>
        </w:rPr>
      </w:pPr>
    </w:p>
    <w:p w14:paraId="560A5DC2" w14:textId="6DB71DBF" w:rsidR="00F9743C" w:rsidRPr="002113AF" w:rsidRDefault="00134FE1" w:rsidP="00F9743C">
      <w:pPr>
        <w:tabs>
          <w:tab w:val="clear" w:pos="426"/>
        </w:tabs>
        <w:ind w:left="0" w:firstLine="0"/>
        <w:rPr>
          <w:rFonts w:ascii="Calibri" w:hAnsi="Calibri" w:cs="Calibri"/>
          <w:b/>
          <w:color w:val="auto"/>
          <w:spacing w:val="-3"/>
        </w:rPr>
      </w:pPr>
      <w:r w:rsidRPr="00134FE1">
        <w:rPr>
          <w:rFonts w:ascii="Calibri" w:hAnsi="Calibri" w:cs="Calibri"/>
          <w:b/>
          <w:color w:val="auto"/>
          <w:spacing w:val="-3"/>
        </w:rPr>
        <w:t xml:space="preserve">Se considera fecha del siniestro, a efectos de delimitación temporal de la cobertura, la de </w:t>
      </w:r>
      <w:r w:rsidRPr="00134FE1">
        <w:rPr>
          <w:rFonts w:ascii="Calibri" w:hAnsi="Calibri" w:cs="Calibri"/>
          <w:b/>
          <w:i/>
          <w:iCs/>
          <w:color w:val="auto"/>
          <w:spacing w:val="-3"/>
        </w:rPr>
        <w:t>la primera manifestación</w:t>
      </w:r>
      <w:r w:rsidRPr="00134FE1">
        <w:rPr>
          <w:rFonts w:ascii="Calibri" w:hAnsi="Calibri" w:cs="Calibri"/>
          <w:b/>
          <w:color w:val="auto"/>
          <w:spacing w:val="-3"/>
        </w:rPr>
        <w:t xml:space="preserve"> </w:t>
      </w:r>
      <w:r w:rsidRPr="00134FE1">
        <w:rPr>
          <w:rFonts w:ascii="Calibri" w:hAnsi="Calibri" w:cs="Calibri"/>
          <w:b/>
          <w:i/>
          <w:iCs/>
          <w:color w:val="auto"/>
          <w:spacing w:val="-3"/>
        </w:rPr>
        <w:t>constatable de un siniestro</w:t>
      </w:r>
      <w:r w:rsidRPr="00134FE1">
        <w:rPr>
          <w:rFonts w:ascii="Calibri" w:hAnsi="Calibri" w:cs="Calibri"/>
          <w:b/>
          <w:color w:val="auto"/>
          <w:spacing w:val="-3"/>
        </w:rPr>
        <w:t>.</w:t>
      </w:r>
    </w:p>
    <w:p w14:paraId="66BBBAB5" w14:textId="77777777" w:rsidR="00F9743C" w:rsidRPr="002113AF" w:rsidRDefault="00F9743C" w:rsidP="00F9743C">
      <w:pPr>
        <w:tabs>
          <w:tab w:val="clear" w:pos="426"/>
        </w:tabs>
        <w:ind w:left="0" w:firstLine="0"/>
        <w:rPr>
          <w:rFonts w:ascii="Calibri" w:hAnsi="Calibri" w:cs="Calibri"/>
          <w:b/>
          <w:color w:val="auto"/>
          <w:spacing w:val="-3"/>
        </w:rPr>
      </w:pPr>
      <w:r w:rsidRPr="002113AF">
        <w:rPr>
          <w:rFonts w:ascii="Calibri" w:hAnsi="Calibri" w:cs="Calibri"/>
          <w:b/>
          <w:color w:val="auto"/>
          <w:spacing w:val="-3"/>
        </w:rPr>
        <w:t xml:space="preserve">En consecuencia, en los seguros que se renueven anualmente, cada </w:t>
      </w:r>
      <w:r w:rsidRPr="002113AF">
        <w:rPr>
          <w:rFonts w:ascii="Calibri" w:hAnsi="Calibri" w:cs="Calibri"/>
          <w:b/>
          <w:i/>
          <w:color w:val="auto"/>
          <w:spacing w:val="-3"/>
        </w:rPr>
        <w:t>siniestro</w:t>
      </w:r>
      <w:r w:rsidRPr="002113AF">
        <w:rPr>
          <w:rFonts w:ascii="Calibri" w:hAnsi="Calibri" w:cs="Calibri"/>
          <w:b/>
          <w:color w:val="auto"/>
          <w:spacing w:val="-3"/>
        </w:rPr>
        <w:t xml:space="preserve"> será atribuido únicamente a la </w:t>
      </w:r>
      <w:r w:rsidRPr="002113AF">
        <w:rPr>
          <w:rFonts w:ascii="Calibri" w:hAnsi="Calibri" w:cs="Calibri"/>
          <w:b/>
          <w:i/>
          <w:color w:val="auto"/>
          <w:spacing w:val="-3"/>
        </w:rPr>
        <w:t>anualidad de seguro</w:t>
      </w:r>
      <w:r w:rsidRPr="002113AF">
        <w:rPr>
          <w:rFonts w:ascii="Calibri" w:hAnsi="Calibri" w:cs="Calibri"/>
          <w:b/>
          <w:color w:val="auto"/>
          <w:spacing w:val="-3"/>
        </w:rPr>
        <w:t>, que comprenda dicha fecha, incluso si su proceso de desarrollo o sus efectos se extienden a lo largo de varias</w:t>
      </w:r>
      <w:r w:rsidR="0097209B" w:rsidRPr="002113AF">
        <w:rPr>
          <w:rFonts w:ascii="Calibri" w:hAnsi="Calibri" w:cs="Calibri"/>
          <w:b/>
          <w:color w:val="auto"/>
          <w:spacing w:val="-3"/>
        </w:rPr>
        <w:t xml:space="preserve"> anualidades</w:t>
      </w:r>
      <w:r w:rsidRPr="002113AF">
        <w:rPr>
          <w:rFonts w:ascii="Calibri" w:hAnsi="Calibri" w:cs="Calibri"/>
          <w:b/>
          <w:color w:val="auto"/>
          <w:spacing w:val="-3"/>
        </w:rPr>
        <w:t>.</w:t>
      </w:r>
    </w:p>
    <w:p w14:paraId="4AF6ACC9" w14:textId="77777777" w:rsidR="00F9743C" w:rsidRPr="002113AF" w:rsidRDefault="00F9743C" w:rsidP="00F9743C">
      <w:pPr>
        <w:tabs>
          <w:tab w:val="clear" w:pos="426"/>
        </w:tabs>
        <w:ind w:left="0" w:firstLine="0"/>
        <w:rPr>
          <w:rFonts w:ascii="Calibri" w:hAnsi="Calibri" w:cs="Calibri"/>
          <w:b/>
          <w:color w:val="auto"/>
          <w:spacing w:val="-3"/>
        </w:rPr>
      </w:pPr>
    </w:p>
    <w:p w14:paraId="744F7E99" w14:textId="0D4A2E72" w:rsidR="00F9743C" w:rsidRPr="002113AF" w:rsidRDefault="00F9743C" w:rsidP="00F9743C">
      <w:pPr>
        <w:tabs>
          <w:tab w:val="clear" w:pos="426"/>
        </w:tabs>
        <w:ind w:left="0" w:firstLine="0"/>
        <w:rPr>
          <w:rFonts w:ascii="Calibri" w:hAnsi="Calibri" w:cs="Calibri"/>
          <w:b/>
          <w:color w:val="auto"/>
          <w:spacing w:val="-3"/>
        </w:rPr>
      </w:pPr>
      <w:r w:rsidRPr="002113AF">
        <w:rPr>
          <w:rFonts w:ascii="Calibri" w:hAnsi="Calibri" w:cs="Calibri"/>
          <w:b/>
          <w:color w:val="auto"/>
          <w:spacing w:val="-3"/>
        </w:rPr>
        <w:t xml:space="preserve">En el caso de que un </w:t>
      </w:r>
      <w:r w:rsidRPr="002113AF">
        <w:rPr>
          <w:rFonts w:ascii="Calibri" w:hAnsi="Calibri" w:cs="Calibri"/>
          <w:b/>
          <w:i/>
          <w:color w:val="auto"/>
          <w:spacing w:val="-3"/>
        </w:rPr>
        <w:t>siniestro</w:t>
      </w:r>
      <w:r w:rsidRPr="002113AF">
        <w:rPr>
          <w:rFonts w:ascii="Calibri" w:hAnsi="Calibri" w:cs="Calibri"/>
          <w:b/>
          <w:color w:val="auto"/>
          <w:spacing w:val="-3"/>
        </w:rPr>
        <w:t xml:space="preserve"> de lugar a varias reclamaciones, se considerará fecha del </w:t>
      </w:r>
      <w:r w:rsidRPr="002113AF">
        <w:rPr>
          <w:rFonts w:ascii="Calibri" w:hAnsi="Calibri" w:cs="Calibri"/>
          <w:b/>
          <w:i/>
          <w:color w:val="auto"/>
          <w:spacing w:val="-3"/>
        </w:rPr>
        <w:t>siniestro</w:t>
      </w:r>
      <w:r w:rsidRPr="002113AF">
        <w:rPr>
          <w:rFonts w:ascii="Calibri" w:hAnsi="Calibri" w:cs="Calibri"/>
          <w:b/>
          <w:color w:val="auto"/>
          <w:spacing w:val="-3"/>
        </w:rPr>
        <w:t xml:space="preserve"> la de la </w:t>
      </w:r>
      <w:r w:rsidRPr="002113AF">
        <w:rPr>
          <w:rFonts w:ascii="Calibri" w:hAnsi="Calibri" w:cs="Calibri"/>
          <w:b/>
          <w:i/>
          <w:color w:val="auto"/>
          <w:spacing w:val="-3"/>
        </w:rPr>
        <w:t>primera manifestación</w:t>
      </w:r>
      <w:r w:rsidRPr="002113AF">
        <w:rPr>
          <w:rFonts w:ascii="Calibri" w:hAnsi="Calibri" w:cs="Calibri"/>
          <w:b/>
          <w:color w:val="auto"/>
          <w:spacing w:val="-3"/>
        </w:rPr>
        <w:t xml:space="preserve"> constatable que originó la primera reclamación.</w:t>
      </w:r>
    </w:p>
    <w:p w14:paraId="28B89CC8" w14:textId="77777777" w:rsidR="00F9743C" w:rsidRPr="002113AF" w:rsidRDefault="00F9743C" w:rsidP="00F9743C">
      <w:pPr>
        <w:tabs>
          <w:tab w:val="clear" w:pos="426"/>
        </w:tabs>
        <w:ind w:firstLine="0"/>
        <w:rPr>
          <w:rFonts w:ascii="Calibri" w:hAnsi="Calibri" w:cs="Calibri"/>
          <w:b/>
          <w:color w:val="auto"/>
          <w:spacing w:val="-3"/>
        </w:rPr>
      </w:pPr>
    </w:p>
    <w:p w14:paraId="4D637F65" w14:textId="77777777" w:rsidR="00F9743C" w:rsidRPr="002113AF" w:rsidRDefault="00F9743C" w:rsidP="00F9743C">
      <w:pPr>
        <w:tabs>
          <w:tab w:val="clear" w:pos="426"/>
        </w:tabs>
        <w:spacing w:after="120"/>
        <w:ind w:left="0" w:firstLine="0"/>
        <w:rPr>
          <w:rFonts w:ascii="Calibri" w:hAnsi="Calibri" w:cs="Calibri"/>
          <w:b/>
          <w:color w:val="auto"/>
          <w:spacing w:val="-3"/>
        </w:rPr>
      </w:pPr>
      <w:r w:rsidRPr="002113AF">
        <w:rPr>
          <w:rFonts w:ascii="Calibri" w:hAnsi="Calibri" w:cs="Calibri"/>
          <w:b/>
          <w:color w:val="auto"/>
          <w:spacing w:val="-3"/>
        </w:rPr>
        <w:t xml:space="preserve">Para que un </w:t>
      </w:r>
      <w:r w:rsidRPr="002113AF">
        <w:rPr>
          <w:rFonts w:ascii="Calibri" w:hAnsi="Calibri" w:cs="Calibri"/>
          <w:b/>
          <w:i/>
          <w:color w:val="auto"/>
          <w:spacing w:val="-3"/>
        </w:rPr>
        <w:t xml:space="preserve">siniestro </w:t>
      </w:r>
      <w:r w:rsidRPr="002113AF">
        <w:rPr>
          <w:rFonts w:ascii="Calibri" w:hAnsi="Calibri" w:cs="Calibri"/>
          <w:b/>
          <w:color w:val="auto"/>
          <w:spacing w:val="-3"/>
        </w:rPr>
        <w:t xml:space="preserve">quede comprendido dentro del </w:t>
      </w:r>
      <w:r w:rsidRPr="002113AF">
        <w:rPr>
          <w:rFonts w:ascii="Calibri" w:hAnsi="Calibri" w:cs="Calibri"/>
          <w:b/>
          <w:i/>
          <w:color w:val="auto"/>
          <w:spacing w:val="-3"/>
        </w:rPr>
        <w:t>período del seguro</w:t>
      </w:r>
      <w:r w:rsidRPr="002113AF">
        <w:rPr>
          <w:rFonts w:ascii="Calibri" w:hAnsi="Calibri" w:cs="Calibri"/>
          <w:b/>
          <w:color w:val="auto"/>
          <w:spacing w:val="-3"/>
        </w:rPr>
        <w:t>, debe cumplir estas tres condiciones:</w:t>
      </w:r>
    </w:p>
    <w:p w14:paraId="48D2064D" w14:textId="77777777" w:rsidR="00ED2A1A" w:rsidRPr="00DE42A2" w:rsidRDefault="00F9743C" w:rsidP="00F9743C">
      <w:pPr>
        <w:tabs>
          <w:tab w:val="clear" w:pos="426"/>
        </w:tabs>
        <w:spacing w:after="120"/>
        <w:rPr>
          <w:rFonts w:ascii="Calibri" w:hAnsi="Calibri" w:cs="Calibri"/>
          <w:b/>
          <w:color w:val="auto"/>
          <w:spacing w:val="-3"/>
        </w:rPr>
      </w:pPr>
      <w:r w:rsidRPr="002113AF">
        <w:rPr>
          <w:rFonts w:ascii="Calibri" w:hAnsi="Calibri" w:cs="Calibri"/>
          <w:b/>
          <w:color w:val="auto"/>
          <w:spacing w:val="-3"/>
        </w:rPr>
        <w:t>1ª-</w:t>
      </w:r>
      <w:r w:rsidRPr="002113AF">
        <w:rPr>
          <w:rFonts w:ascii="Calibri" w:hAnsi="Calibri" w:cs="Calibri"/>
          <w:b/>
          <w:color w:val="auto"/>
          <w:spacing w:val="-3"/>
        </w:rPr>
        <w:tab/>
        <w:t xml:space="preserve">Que el comienzo del hecho causante del </w:t>
      </w:r>
      <w:r w:rsidRPr="002113AF">
        <w:rPr>
          <w:rFonts w:ascii="Calibri" w:hAnsi="Calibri" w:cs="Calibri"/>
          <w:b/>
          <w:i/>
          <w:color w:val="auto"/>
          <w:spacing w:val="-3"/>
        </w:rPr>
        <w:t>daño medioambiental</w:t>
      </w:r>
      <w:r w:rsidRPr="002113AF">
        <w:rPr>
          <w:rFonts w:ascii="Calibri" w:hAnsi="Calibri" w:cs="Calibri"/>
          <w:b/>
          <w:color w:val="auto"/>
          <w:spacing w:val="-3"/>
        </w:rPr>
        <w:t xml:space="preserve"> </w:t>
      </w:r>
      <w:r w:rsidRPr="002113AF">
        <w:rPr>
          <w:rFonts w:ascii="Calibri" w:hAnsi="Calibri" w:cs="Calibri"/>
          <w:b/>
          <w:i/>
          <w:color w:val="auto"/>
          <w:spacing w:val="-3"/>
        </w:rPr>
        <w:t xml:space="preserve">o amenaza </w:t>
      </w:r>
      <w:r w:rsidR="006018E4" w:rsidRPr="002113AF">
        <w:rPr>
          <w:rFonts w:ascii="Calibri" w:hAnsi="Calibri" w:cs="Calibri"/>
          <w:b/>
          <w:i/>
          <w:color w:val="auto"/>
          <w:spacing w:val="-3"/>
        </w:rPr>
        <w:t xml:space="preserve">inminente </w:t>
      </w:r>
      <w:r w:rsidRPr="002113AF">
        <w:rPr>
          <w:rFonts w:ascii="Calibri" w:hAnsi="Calibri" w:cs="Calibri"/>
          <w:b/>
          <w:i/>
          <w:color w:val="auto"/>
          <w:spacing w:val="-3"/>
        </w:rPr>
        <w:t>de daño medioambiental</w:t>
      </w:r>
      <w:r w:rsidRPr="002113AF">
        <w:rPr>
          <w:rFonts w:ascii="Calibri" w:hAnsi="Calibri" w:cs="Calibri"/>
          <w:b/>
          <w:color w:val="auto"/>
          <w:spacing w:val="-3"/>
        </w:rPr>
        <w:t xml:space="preserve"> </w:t>
      </w:r>
      <w:r w:rsidR="00302DB6" w:rsidRPr="00302DB6">
        <w:rPr>
          <w:rFonts w:ascii="Calibri" w:hAnsi="Calibri" w:cs="Calibri"/>
          <w:b/>
          <w:i/>
          <w:color w:val="auto"/>
          <w:spacing w:val="-3"/>
        </w:rPr>
        <w:t>o del daño a terceros por contaminación</w:t>
      </w:r>
      <w:r w:rsidR="00302DB6" w:rsidRPr="00302DB6">
        <w:rPr>
          <w:rFonts w:ascii="Calibri" w:hAnsi="Calibri" w:cs="Calibri"/>
          <w:b/>
          <w:color w:val="auto"/>
          <w:spacing w:val="-3"/>
        </w:rPr>
        <w:t xml:space="preserve"> </w:t>
      </w:r>
      <w:r w:rsidRPr="002113AF">
        <w:rPr>
          <w:rFonts w:ascii="Calibri" w:hAnsi="Calibri" w:cs="Calibri"/>
          <w:b/>
          <w:color w:val="auto"/>
          <w:spacing w:val="-3"/>
        </w:rPr>
        <w:t>objeto de cobertura</w:t>
      </w:r>
      <w:r w:rsidRPr="002113AF" w:rsidDel="00AF1C0F">
        <w:rPr>
          <w:rFonts w:ascii="Calibri" w:hAnsi="Calibri" w:cs="Calibri"/>
          <w:b/>
          <w:color w:val="auto"/>
          <w:spacing w:val="-3"/>
        </w:rPr>
        <w:t xml:space="preserve"> </w:t>
      </w:r>
      <w:r w:rsidRPr="002113AF">
        <w:rPr>
          <w:rFonts w:ascii="Calibri" w:hAnsi="Calibri" w:cs="Calibri"/>
          <w:b/>
          <w:color w:val="auto"/>
          <w:spacing w:val="-3"/>
        </w:rPr>
        <w:t>sea identificado y se demuestre que ha ocurrido después de la fecha de entrada en vigor del seguro</w:t>
      </w:r>
      <w:r w:rsidR="00ED2A1A" w:rsidRPr="00ED2A1A">
        <w:rPr>
          <w:rFonts w:ascii="Calibri" w:hAnsi="Calibri" w:cs="Calibri"/>
          <w:b/>
          <w:color w:val="auto"/>
          <w:spacing w:val="-3"/>
        </w:rPr>
        <w:t xml:space="preserve"> o de la fecha de retroactividad que se establezca en las Condiciones Particulares del seguro, siempre que, cuando éste se contrató, ni el </w:t>
      </w:r>
      <w:r w:rsidR="00ED2A1A" w:rsidRPr="00ED2A1A">
        <w:rPr>
          <w:rFonts w:ascii="Calibri" w:hAnsi="Calibri" w:cs="Calibri"/>
          <w:b/>
          <w:i/>
          <w:color w:val="auto"/>
          <w:spacing w:val="-3"/>
        </w:rPr>
        <w:t>asegurado</w:t>
      </w:r>
      <w:r w:rsidR="00ED2A1A" w:rsidRPr="00ED2A1A">
        <w:rPr>
          <w:rFonts w:ascii="Calibri" w:hAnsi="Calibri" w:cs="Calibri"/>
          <w:b/>
          <w:color w:val="auto"/>
          <w:spacing w:val="-3"/>
        </w:rPr>
        <w:t xml:space="preserve"> ni el </w:t>
      </w:r>
      <w:r w:rsidR="00ED2A1A" w:rsidRPr="00ED2A1A">
        <w:rPr>
          <w:rFonts w:ascii="Calibri" w:hAnsi="Calibri" w:cs="Calibri"/>
          <w:b/>
          <w:i/>
          <w:color w:val="auto"/>
          <w:spacing w:val="-3"/>
        </w:rPr>
        <w:t>tomador del seguro</w:t>
      </w:r>
      <w:r w:rsidR="00ED2A1A" w:rsidRPr="00ED2A1A">
        <w:rPr>
          <w:rFonts w:ascii="Calibri" w:hAnsi="Calibri" w:cs="Calibri"/>
          <w:b/>
          <w:color w:val="auto"/>
          <w:spacing w:val="-3"/>
        </w:rPr>
        <w:t xml:space="preserve"> tuvieran conocimiento directo o indirecto de la existencia de una situación o un hecho de los que pudiera razonablemente derivarse responsabilidad</w:t>
      </w:r>
      <w:r w:rsidRPr="002113AF">
        <w:rPr>
          <w:rFonts w:ascii="Calibri" w:hAnsi="Calibri" w:cs="Calibri"/>
          <w:b/>
          <w:color w:val="auto"/>
          <w:spacing w:val="-3"/>
        </w:rPr>
        <w:t xml:space="preserve">. </w:t>
      </w:r>
    </w:p>
    <w:p w14:paraId="7D1B1E41" w14:textId="7C3CF00C" w:rsidR="00F9743C" w:rsidRPr="002113AF" w:rsidRDefault="00F9743C" w:rsidP="002113AF">
      <w:pPr>
        <w:tabs>
          <w:tab w:val="clear" w:pos="426"/>
        </w:tabs>
        <w:spacing w:after="120"/>
        <w:ind w:firstLine="0"/>
        <w:rPr>
          <w:rFonts w:ascii="Calibri" w:hAnsi="Calibri" w:cs="Calibri"/>
          <w:b/>
          <w:color w:val="auto"/>
          <w:spacing w:val="-3"/>
        </w:rPr>
      </w:pPr>
      <w:r w:rsidRPr="002113AF">
        <w:rPr>
          <w:rFonts w:ascii="Calibri" w:hAnsi="Calibri" w:cs="Calibri"/>
          <w:b/>
          <w:color w:val="auto"/>
          <w:spacing w:val="-3"/>
        </w:rPr>
        <w:t xml:space="preserve">En caso de no poder determinarse o acotarse el momento de dicho comienzo, se presumirá que esta condición se cumple. El asegurado prestará toda la colaboración necesaria para su determinación, invirtiéndose en caso contrario, esta presunción. </w:t>
      </w:r>
    </w:p>
    <w:p w14:paraId="14649848" w14:textId="77777777" w:rsidR="00F9743C" w:rsidRPr="002113AF" w:rsidRDefault="00F9743C" w:rsidP="00F9743C">
      <w:pPr>
        <w:tabs>
          <w:tab w:val="clear" w:pos="426"/>
        </w:tabs>
        <w:ind w:left="1134" w:firstLine="0"/>
        <w:rPr>
          <w:rFonts w:ascii="Calibri" w:hAnsi="Calibri" w:cs="Calibri"/>
          <w:color w:val="auto"/>
          <w:spacing w:val="-3"/>
          <w:u w:val="single"/>
        </w:rPr>
      </w:pPr>
    </w:p>
    <w:p w14:paraId="7232AE96" w14:textId="77777777" w:rsidR="00F9743C" w:rsidRPr="002113AF" w:rsidRDefault="00F9743C" w:rsidP="00F9743C">
      <w:pPr>
        <w:tabs>
          <w:tab w:val="clear" w:pos="426"/>
          <w:tab w:val="left" w:pos="1560"/>
        </w:tabs>
        <w:spacing w:after="120"/>
        <w:ind w:left="1560"/>
        <w:rPr>
          <w:rFonts w:ascii="Calibri" w:hAnsi="Calibri" w:cs="Calibri"/>
          <w:b/>
          <w:color w:val="auto"/>
          <w:spacing w:val="-3"/>
        </w:rPr>
      </w:pPr>
    </w:p>
    <w:p w14:paraId="1D60A5AF" w14:textId="0639D12B" w:rsidR="00F9743C" w:rsidRPr="002113AF" w:rsidRDefault="00F9743C" w:rsidP="00F9743C">
      <w:pPr>
        <w:tabs>
          <w:tab w:val="clear" w:pos="426"/>
          <w:tab w:val="left" w:pos="1560"/>
        </w:tabs>
        <w:spacing w:after="120"/>
        <w:rPr>
          <w:rFonts w:ascii="Calibri" w:hAnsi="Calibri" w:cs="Calibri"/>
          <w:b/>
          <w:color w:val="auto"/>
          <w:spacing w:val="-3"/>
        </w:rPr>
      </w:pPr>
      <w:r w:rsidRPr="002113AF">
        <w:rPr>
          <w:rFonts w:ascii="Calibri" w:hAnsi="Calibri" w:cs="Calibri"/>
          <w:b/>
          <w:color w:val="auto"/>
          <w:spacing w:val="-3"/>
        </w:rPr>
        <w:t xml:space="preserve">2ª.- Que la </w:t>
      </w:r>
      <w:r w:rsidRPr="002113AF">
        <w:rPr>
          <w:rFonts w:ascii="Calibri" w:hAnsi="Calibri" w:cs="Calibri"/>
          <w:b/>
          <w:i/>
          <w:color w:val="auto"/>
          <w:spacing w:val="-3"/>
        </w:rPr>
        <w:t xml:space="preserve">primera manifestación </w:t>
      </w:r>
      <w:r w:rsidRPr="002113AF">
        <w:rPr>
          <w:rFonts w:ascii="Calibri" w:hAnsi="Calibri" w:cs="Calibri"/>
          <w:b/>
          <w:color w:val="auto"/>
          <w:spacing w:val="-3"/>
        </w:rPr>
        <w:t xml:space="preserve">constatable del </w:t>
      </w:r>
      <w:r w:rsidRPr="002113AF">
        <w:rPr>
          <w:rFonts w:ascii="Calibri" w:hAnsi="Calibri" w:cs="Calibri"/>
          <w:b/>
          <w:i/>
          <w:color w:val="auto"/>
          <w:spacing w:val="-3"/>
        </w:rPr>
        <w:t>siniestro</w:t>
      </w:r>
      <w:r w:rsidRPr="002113AF">
        <w:rPr>
          <w:rFonts w:ascii="Calibri" w:hAnsi="Calibri" w:cs="Calibri"/>
          <w:b/>
          <w:color w:val="auto"/>
          <w:spacing w:val="-3"/>
        </w:rPr>
        <w:t xml:space="preserve"> se haya producido dentro del </w:t>
      </w:r>
      <w:r w:rsidRPr="002113AF">
        <w:rPr>
          <w:rFonts w:ascii="Calibri" w:hAnsi="Calibri" w:cs="Calibri"/>
          <w:b/>
          <w:i/>
          <w:color w:val="auto"/>
          <w:spacing w:val="-3"/>
        </w:rPr>
        <w:t>período del seguro</w:t>
      </w:r>
      <w:r w:rsidRPr="002113AF">
        <w:rPr>
          <w:rFonts w:ascii="Calibri" w:hAnsi="Calibri" w:cs="Calibri"/>
          <w:b/>
          <w:color w:val="auto"/>
          <w:spacing w:val="-3"/>
        </w:rPr>
        <w:t>.</w:t>
      </w:r>
    </w:p>
    <w:p w14:paraId="08FFB146" w14:textId="77777777" w:rsidR="00F9743C" w:rsidRPr="002113AF" w:rsidRDefault="00F9743C" w:rsidP="00F9743C">
      <w:pPr>
        <w:tabs>
          <w:tab w:val="clear" w:pos="426"/>
          <w:tab w:val="left" w:pos="1560"/>
        </w:tabs>
        <w:spacing w:after="120"/>
        <w:ind w:left="1560"/>
        <w:rPr>
          <w:rFonts w:ascii="Calibri" w:hAnsi="Calibri" w:cs="Calibri"/>
          <w:b/>
          <w:color w:val="auto"/>
          <w:spacing w:val="-3"/>
        </w:rPr>
      </w:pPr>
    </w:p>
    <w:p w14:paraId="544082C6" w14:textId="63BE4AC1" w:rsidR="00F9743C" w:rsidRPr="00DE42A2" w:rsidRDefault="00F9743C" w:rsidP="00F9743C">
      <w:pPr>
        <w:tabs>
          <w:tab w:val="clear" w:pos="426"/>
        </w:tabs>
        <w:rPr>
          <w:rFonts w:ascii="Calibri" w:hAnsi="Calibri" w:cs="Calibri"/>
          <w:b/>
          <w:color w:val="auto"/>
          <w:spacing w:val="-3"/>
        </w:rPr>
      </w:pPr>
      <w:r w:rsidRPr="002113AF">
        <w:rPr>
          <w:rFonts w:ascii="Calibri" w:hAnsi="Calibri" w:cs="Calibri"/>
          <w:b/>
          <w:color w:val="auto"/>
          <w:spacing w:val="-3"/>
        </w:rPr>
        <w:t>3ª.-</w:t>
      </w:r>
      <w:r w:rsidRPr="002113AF">
        <w:rPr>
          <w:rFonts w:ascii="Calibri" w:hAnsi="Calibri" w:cs="Calibri"/>
          <w:b/>
          <w:color w:val="auto"/>
          <w:spacing w:val="-3"/>
        </w:rPr>
        <w:tab/>
        <w:t xml:space="preserve">Que la </w:t>
      </w:r>
      <w:r w:rsidRPr="002113AF">
        <w:rPr>
          <w:rFonts w:ascii="Calibri" w:hAnsi="Calibri" w:cs="Calibri"/>
          <w:b/>
          <w:i/>
          <w:color w:val="auto"/>
          <w:spacing w:val="-3"/>
        </w:rPr>
        <w:t xml:space="preserve">reclamación </w:t>
      </w:r>
      <w:r w:rsidRPr="002113AF">
        <w:rPr>
          <w:rFonts w:ascii="Calibri" w:hAnsi="Calibri" w:cs="Calibri"/>
          <w:b/>
          <w:color w:val="auto"/>
          <w:spacing w:val="-3"/>
        </w:rPr>
        <w:t xml:space="preserve">haya tenido lugar dentro del </w:t>
      </w:r>
      <w:r w:rsidRPr="002113AF">
        <w:rPr>
          <w:rFonts w:ascii="Calibri" w:hAnsi="Calibri" w:cs="Calibri"/>
          <w:b/>
          <w:i/>
          <w:color w:val="auto"/>
          <w:spacing w:val="-3"/>
        </w:rPr>
        <w:t>período de seguro</w:t>
      </w:r>
      <w:r w:rsidRPr="002113AF">
        <w:rPr>
          <w:rFonts w:ascii="Calibri" w:hAnsi="Calibri" w:cs="Calibri"/>
          <w:b/>
          <w:color w:val="auto"/>
          <w:spacing w:val="-3"/>
        </w:rPr>
        <w:t xml:space="preserve"> o dentro del plazo de tres años a contar desde la extinción del mismo. </w:t>
      </w:r>
    </w:p>
    <w:p w14:paraId="1646BF68" w14:textId="3329C4D6" w:rsidR="003B4AC6" w:rsidRPr="00DE42A2" w:rsidRDefault="003B4AC6" w:rsidP="00F9743C">
      <w:pPr>
        <w:tabs>
          <w:tab w:val="clear" w:pos="426"/>
        </w:tabs>
        <w:rPr>
          <w:rFonts w:ascii="Calibri" w:hAnsi="Calibri" w:cs="Calibri"/>
          <w:b/>
          <w:color w:val="auto"/>
          <w:spacing w:val="-3"/>
        </w:rPr>
      </w:pPr>
    </w:p>
    <w:p w14:paraId="00FC6F9E" w14:textId="77777777" w:rsidR="003B4AC6" w:rsidRPr="003B4AC6" w:rsidRDefault="003B4AC6" w:rsidP="003B4AC6">
      <w:pPr>
        <w:tabs>
          <w:tab w:val="clear" w:pos="426"/>
        </w:tabs>
        <w:suppressAutoHyphens w:val="0"/>
        <w:ind w:left="0" w:firstLine="0"/>
        <w:jc w:val="left"/>
        <w:rPr>
          <w:rFonts w:ascii="Calibri" w:hAnsi="Calibri" w:cs="Calibri"/>
          <w:color w:val="auto"/>
        </w:rPr>
      </w:pPr>
      <w:r w:rsidRPr="003B4AC6">
        <w:rPr>
          <w:rFonts w:ascii="Calibri" w:hAnsi="Calibri" w:cs="Calibri"/>
          <w:color w:val="auto"/>
        </w:rPr>
        <w:t>EXISTENCIA DE SEGUROS ANTERIORES:</w:t>
      </w:r>
    </w:p>
    <w:p w14:paraId="6F529F6B" w14:textId="77777777" w:rsidR="003B4AC6" w:rsidRPr="003B4AC6" w:rsidRDefault="003B4AC6" w:rsidP="003B4AC6">
      <w:pPr>
        <w:tabs>
          <w:tab w:val="clear" w:pos="426"/>
        </w:tabs>
        <w:suppressAutoHyphens w:val="0"/>
        <w:ind w:left="0" w:firstLine="0"/>
        <w:jc w:val="left"/>
        <w:rPr>
          <w:rFonts w:ascii="Calibri" w:hAnsi="Calibri" w:cs="Calibri"/>
          <w:color w:val="auto"/>
        </w:rPr>
      </w:pPr>
      <w:r w:rsidRPr="003B4AC6">
        <w:rPr>
          <w:rFonts w:ascii="Calibri" w:hAnsi="Calibri" w:cs="Calibri"/>
          <w:color w:val="auto"/>
        </w:rPr>
        <w:t>Este seguro no ampara ningún siniestro si éste queda ya garantizado por un seguro anterior, aún cuando la primera manifestación o la reclamación de dicho siniestro se produzcan después de la fecha de efecto del presente. En este caso, ambos seguros no se considerarán concurrentes, sino sucesivos.</w:t>
      </w:r>
    </w:p>
    <w:p w14:paraId="4FBAAD5A" w14:textId="77777777" w:rsidR="003B4AC6" w:rsidRPr="003B4AC6" w:rsidRDefault="003B4AC6" w:rsidP="003B4AC6">
      <w:pPr>
        <w:tabs>
          <w:tab w:val="clear" w:pos="426"/>
        </w:tabs>
        <w:suppressAutoHyphens w:val="0"/>
        <w:ind w:left="0" w:firstLine="0"/>
        <w:jc w:val="left"/>
        <w:rPr>
          <w:rFonts w:ascii="Calibri" w:hAnsi="Calibri" w:cs="Calibri"/>
          <w:color w:val="auto"/>
        </w:rPr>
      </w:pPr>
    </w:p>
    <w:p w14:paraId="47994736" w14:textId="77777777" w:rsidR="003B4AC6" w:rsidRPr="003B4AC6" w:rsidRDefault="003B4AC6" w:rsidP="003B4AC6">
      <w:pPr>
        <w:tabs>
          <w:tab w:val="clear" w:pos="426"/>
        </w:tabs>
        <w:suppressAutoHyphens w:val="0"/>
        <w:ind w:left="0" w:firstLine="0"/>
        <w:jc w:val="left"/>
        <w:rPr>
          <w:rFonts w:ascii="Calibri" w:hAnsi="Calibri" w:cs="Calibri"/>
          <w:color w:val="auto"/>
        </w:rPr>
      </w:pPr>
      <w:r w:rsidRPr="003B4AC6">
        <w:rPr>
          <w:rFonts w:ascii="Calibri" w:hAnsi="Calibri" w:cs="Calibri"/>
          <w:color w:val="auto"/>
        </w:rPr>
        <w:t>PROLONGACION EN CASO DE CESE DE LA ACTIVIDAD</w:t>
      </w:r>
    </w:p>
    <w:p w14:paraId="5E4DC393" w14:textId="77777777" w:rsidR="003B4AC6" w:rsidRPr="003B4AC6" w:rsidRDefault="003B4AC6" w:rsidP="003B4AC6">
      <w:pPr>
        <w:tabs>
          <w:tab w:val="clear" w:pos="426"/>
        </w:tabs>
        <w:ind w:left="1" w:hanging="1"/>
        <w:rPr>
          <w:rFonts w:ascii="Calibri" w:hAnsi="Calibri" w:cs="Calibri"/>
          <w:b/>
          <w:color w:val="auto"/>
          <w:spacing w:val="-3"/>
        </w:rPr>
      </w:pPr>
      <w:r w:rsidRPr="003B4AC6">
        <w:rPr>
          <w:rFonts w:ascii="Calibri" w:hAnsi="Calibri" w:cs="Calibri"/>
          <w:color w:val="auto"/>
          <w:spacing w:val="-3"/>
        </w:rPr>
        <w:t xml:space="preserve">Si la extinción del seguro se produce por el cese definitivo o indefinido de la actividad asegurada, se ampliará el plazo de primera manifestación admitido según la condición 2ª, durante </w:t>
      </w:r>
      <w:r w:rsidRPr="003B4AC6">
        <w:rPr>
          <w:rFonts w:ascii="Calibri" w:hAnsi="Calibri" w:cs="Calibri"/>
          <w:b/>
          <w:color w:val="auto"/>
          <w:spacing w:val="-3"/>
        </w:rPr>
        <w:t>tres años</w:t>
      </w:r>
      <w:r w:rsidRPr="003B4AC6">
        <w:rPr>
          <w:rFonts w:ascii="Calibri" w:hAnsi="Calibri" w:cs="Calibri"/>
          <w:color w:val="auto"/>
          <w:spacing w:val="-3"/>
        </w:rPr>
        <w:t xml:space="preserve"> siguientes a la extinción del seguro</w:t>
      </w:r>
      <w:r w:rsidRPr="003B4AC6">
        <w:rPr>
          <w:rFonts w:ascii="Calibri" w:hAnsi="Calibri" w:cs="Calibri"/>
          <w:b/>
          <w:color w:val="auto"/>
          <w:spacing w:val="-3"/>
        </w:rPr>
        <w:t xml:space="preserve">. Esta prolongación no tendrá efecto si la extinción del seguro es consecuencia de la falta de pago de la </w:t>
      </w:r>
      <w:r w:rsidRPr="003B4AC6">
        <w:rPr>
          <w:rFonts w:ascii="Calibri" w:hAnsi="Calibri" w:cs="Calibri"/>
          <w:b/>
          <w:i/>
          <w:color w:val="auto"/>
          <w:spacing w:val="-3"/>
        </w:rPr>
        <w:t>prima</w:t>
      </w:r>
      <w:r w:rsidRPr="003B4AC6">
        <w:rPr>
          <w:rFonts w:ascii="Calibri" w:hAnsi="Calibri" w:cs="Calibri"/>
          <w:b/>
          <w:color w:val="auto"/>
          <w:spacing w:val="-3"/>
        </w:rPr>
        <w:t>.</w:t>
      </w:r>
    </w:p>
    <w:p w14:paraId="6854B9E3" w14:textId="77777777" w:rsidR="003B4AC6" w:rsidRPr="003B4AC6" w:rsidRDefault="003B4AC6" w:rsidP="003B4AC6">
      <w:pPr>
        <w:tabs>
          <w:tab w:val="clear" w:pos="426"/>
        </w:tabs>
        <w:ind w:left="0" w:firstLine="0"/>
        <w:rPr>
          <w:rFonts w:ascii="Calibri" w:hAnsi="Calibri" w:cs="Calibri"/>
          <w:b/>
          <w:color w:val="auto"/>
          <w:spacing w:val="-3"/>
        </w:rPr>
      </w:pPr>
      <w:r w:rsidRPr="003B4AC6">
        <w:rPr>
          <w:rFonts w:ascii="Calibri" w:hAnsi="Calibri" w:cs="Calibri"/>
          <w:b/>
          <w:color w:val="auto"/>
          <w:spacing w:val="-3"/>
        </w:rPr>
        <w:t xml:space="preserve">Si se ha acordado esta prolongación de las garantías, los </w:t>
      </w:r>
      <w:r w:rsidRPr="003B4AC6">
        <w:rPr>
          <w:rFonts w:ascii="Calibri" w:hAnsi="Calibri" w:cs="Calibri"/>
          <w:b/>
          <w:i/>
          <w:color w:val="auto"/>
          <w:spacing w:val="-3"/>
        </w:rPr>
        <w:t>siniestro</w:t>
      </w:r>
      <w:r w:rsidRPr="003B4AC6">
        <w:rPr>
          <w:rFonts w:ascii="Calibri" w:hAnsi="Calibri" w:cs="Calibri"/>
          <w:b/>
          <w:color w:val="auto"/>
          <w:spacing w:val="-3"/>
        </w:rPr>
        <w:t xml:space="preserve">s manifestados durante los tres años siguientes a la extinción del seguro, se atribuirán, a todos los efectos, a la última </w:t>
      </w:r>
      <w:r w:rsidRPr="003B4AC6">
        <w:rPr>
          <w:rFonts w:ascii="Calibri" w:hAnsi="Calibri" w:cs="Calibri"/>
          <w:b/>
          <w:i/>
          <w:color w:val="auto"/>
          <w:spacing w:val="-3"/>
        </w:rPr>
        <w:t>anualidad de seguro</w:t>
      </w:r>
      <w:r w:rsidRPr="003B4AC6">
        <w:rPr>
          <w:rFonts w:ascii="Calibri" w:hAnsi="Calibri" w:cs="Calibri"/>
          <w:b/>
          <w:color w:val="auto"/>
          <w:spacing w:val="-3"/>
        </w:rPr>
        <w:t xml:space="preserve">. </w:t>
      </w:r>
    </w:p>
    <w:p w14:paraId="6471073A" w14:textId="77777777" w:rsidR="003B4AC6" w:rsidRPr="002113AF" w:rsidRDefault="003B4AC6" w:rsidP="00F9743C">
      <w:pPr>
        <w:tabs>
          <w:tab w:val="clear" w:pos="426"/>
        </w:tabs>
        <w:rPr>
          <w:rFonts w:ascii="Calibri" w:hAnsi="Calibri" w:cs="Calibri"/>
          <w:b/>
          <w:color w:val="auto"/>
          <w:spacing w:val="-3"/>
        </w:rPr>
      </w:pPr>
    </w:p>
    <w:p w14:paraId="49E5D68C" w14:textId="77777777" w:rsidR="00F9743C" w:rsidRPr="002113AF" w:rsidRDefault="00F9743C" w:rsidP="00F9743C">
      <w:pPr>
        <w:tabs>
          <w:tab w:val="clear" w:pos="426"/>
          <w:tab w:val="left" w:pos="1560"/>
        </w:tabs>
        <w:ind w:left="1560"/>
        <w:rPr>
          <w:rFonts w:ascii="Calibri" w:hAnsi="Calibri" w:cs="Calibri"/>
          <w:b/>
          <w:color w:val="auto"/>
          <w:spacing w:val="-3"/>
        </w:rPr>
      </w:pPr>
    </w:p>
    <w:p w14:paraId="505A7614" w14:textId="77777777" w:rsidR="00F9743C" w:rsidRPr="002113AF" w:rsidRDefault="00F9743C" w:rsidP="00F9743C">
      <w:pPr>
        <w:tabs>
          <w:tab w:val="clear" w:pos="426"/>
        </w:tabs>
        <w:ind w:left="709" w:firstLine="0"/>
        <w:rPr>
          <w:rFonts w:ascii="Calibri" w:hAnsi="Calibri" w:cs="Calibri"/>
          <w:color w:val="auto"/>
          <w:spacing w:val="-3"/>
        </w:rPr>
      </w:pPr>
    </w:p>
    <w:p w14:paraId="3970CA10" w14:textId="77777777" w:rsidR="00F9743C" w:rsidRPr="002113AF" w:rsidRDefault="00F9743C" w:rsidP="00F9743C">
      <w:pPr>
        <w:tabs>
          <w:tab w:val="clear" w:pos="426"/>
        </w:tabs>
        <w:ind w:left="1206" w:firstLine="0"/>
        <w:rPr>
          <w:rFonts w:ascii="Calibri" w:hAnsi="Calibri" w:cs="Calibri"/>
          <w:b/>
          <w:color w:val="auto"/>
          <w:spacing w:val="-3"/>
        </w:rPr>
      </w:pPr>
    </w:p>
    <w:p w14:paraId="370497C3" w14:textId="77777777" w:rsidR="00F9743C" w:rsidRPr="002113AF" w:rsidRDefault="00F9743C" w:rsidP="00F9743C">
      <w:pPr>
        <w:pStyle w:val="Ttulo2"/>
        <w:rPr>
          <w:rFonts w:ascii="Calibri" w:hAnsi="Calibri" w:cs="Calibri"/>
          <w:caps w:val="0"/>
        </w:rPr>
      </w:pPr>
    </w:p>
    <w:p w14:paraId="463EE669" w14:textId="77777777" w:rsidR="00F9743C" w:rsidRPr="002113AF" w:rsidRDefault="00F9743C" w:rsidP="00F9743C">
      <w:pPr>
        <w:rPr>
          <w:rFonts w:ascii="Calibri" w:hAnsi="Calibri" w:cs="Calibri"/>
          <w:color w:val="auto"/>
        </w:rPr>
      </w:pPr>
    </w:p>
    <w:p w14:paraId="761A2A6D" w14:textId="77777777" w:rsidR="00F9743C" w:rsidRPr="002113AF" w:rsidRDefault="00F9743C" w:rsidP="00F9743C">
      <w:pPr>
        <w:rPr>
          <w:rFonts w:ascii="Calibri" w:hAnsi="Calibri" w:cs="Calibri"/>
          <w:color w:val="auto"/>
        </w:rPr>
      </w:pPr>
    </w:p>
    <w:p w14:paraId="64DA8118" w14:textId="77777777" w:rsidR="00F9743C" w:rsidRPr="002113AF" w:rsidRDefault="00C779C6" w:rsidP="00F9743C">
      <w:pPr>
        <w:pStyle w:val="Ttulo2"/>
        <w:rPr>
          <w:rFonts w:ascii="Calibri" w:hAnsi="Calibri" w:cs="Calibri"/>
          <w:caps w:val="0"/>
        </w:rPr>
      </w:pPr>
      <w:r w:rsidRPr="002113AF">
        <w:rPr>
          <w:rFonts w:ascii="Calibri" w:hAnsi="Calibri" w:cs="Calibri"/>
          <w:caps w:val="0"/>
        </w:rPr>
        <w:t>7</w:t>
      </w:r>
      <w:r w:rsidR="00F9743C" w:rsidRPr="002113AF">
        <w:rPr>
          <w:rFonts w:ascii="Calibri" w:hAnsi="Calibri" w:cs="Calibri"/>
          <w:caps w:val="0"/>
        </w:rPr>
        <w:t>.</w:t>
      </w:r>
      <w:r w:rsidR="00F9743C" w:rsidRPr="002113AF">
        <w:rPr>
          <w:rFonts w:ascii="Calibri" w:hAnsi="Calibri" w:cs="Calibri"/>
          <w:caps w:val="0"/>
        </w:rPr>
        <w:tab/>
        <w:t xml:space="preserve">DELIMITACIÓN TERRITORIAL Y JURISDICCIONAL DE </w:t>
      </w:r>
      <w:smartTag w:uri="urn:schemas-microsoft-com:office:smarttags" w:element="PersonName">
        <w:smartTagPr>
          <w:attr w:name="ProductID" w:val="LA COBERTURA."/>
        </w:smartTagPr>
        <w:r w:rsidR="00F9743C" w:rsidRPr="002113AF">
          <w:rPr>
            <w:rFonts w:ascii="Calibri" w:hAnsi="Calibri" w:cs="Calibri"/>
            <w:caps w:val="0"/>
          </w:rPr>
          <w:t>LA COBERTURA.</w:t>
        </w:r>
      </w:smartTag>
    </w:p>
    <w:p w14:paraId="2D976C55" w14:textId="77777777" w:rsidR="00F9743C" w:rsidRPr="002113AF" w:rsidRDefault="00F9743C" w:rsidP="00F9743C">
      <w:pPr>
        <w:tabs>
          <w:tab w:val="clear" w:pos="426"/>
        </w:tabs>
        <w:ind w:firstLine="0"/>
        <w:rPr>
          <w:rFonts w:ascii="Calibri" w:hAnsi="Calibri" w:cs="Calibri"/>
          <w:color w:val="auto"/>
          <w:spacing w:val="-3"/>
        </w:rPr>
      </w:pPr>
    </w:p>
    <w:p w14:paraId="2523C0F6" w14:textId="77777777" w:rsidR="00AD1F7D" w:rsidRPr="002113AF" w:rsidRDefault="00F9743C" w:rsidP="00AD1F7D">
      <w:pPr>
        <w:tabs>
          <w:tab w:val="clear" w:pos="426"/>
        </w:tabs>
        <w:ind w:firstLine="0"/>
        <w:rPr>
          <w:rFonts w:ascii="Calibri" w:hAnsi="Calibri" w:cs="Calibri"/>
          <w:color w:val="auto"/>
          <w:spacing w:val="-3"/>
        </w:rPr>
      </w:pPr>
      <w:r w:rsidRPr="002113AF">
        <w:rPr>
          <w:rFonts w:ascii="Calibri" w:hAnsi="Calibri" w:cs="Calibri"/>
          <w:color w:val="auto"/>
          <w:spacing w:val="-3"/>
        </w:rPr>
        <w:t xml:space="preserve">Salvo que se hubiere pactado de forma expresa lo contrario, </w:t>
      </w:r>
      <w:r w:rsidR="00AD1F7D" w:rsidRPr="002113AF">
        <w:rPr>
          <w:rFonts w:ascii="Calibri" w:hAnsi="Calibri" w:cs="Calibri"/>
          <w:color w:val="auto"/>
          <w:spacing w:val="-3"/>
        </w:rPr>
        <w:t xml:space="preserve">la cobertura del </w:t>
      </w:r>
      <w:r w:rsidR="00AD1F7D" w:rsidRPr="002113AF">
        <w:rPr>
          <w:rFonts w:ascii="Calibri" w:hAnsi="Calibri" w:cs="Calibri"/>
          <w:i/>
          <w:color w:val="auto"/>
          <w:spacing w:val="-3"/>
        </w:rPr>
        <w:t>Contrato</w:t>
      </w:r>
      <w:r w:rsidR="00AD1F7D" w:rsidRPr="002113AF">
        <w:rPr>
          <w:rFonts w:ascii="Calibri" w:hAnsi="Calibri" w:cs="Calibri"/>
          <w:color w:val="auto"/>
          <w:spacing w:val="-3"/>
        </w:rPr>
        <w:t xml:space="preserve"> amparará reclamaciones por daños que tengan su origen </w:t>
      </w:r>
      <w:r w:rsidR="00A151BD" w:rsidRPr="002113AF">
        <w:rPr>
          <w:rFonts w:ascii="Calibri" w:hAnsi="Calibri" w:cs="Calibri"/>
          <w:color w:val="auto"/>
          <w:spacing w:val="-3"/>
        </w:rPr>
        <w:t xml:space="preserve">dentro del territorio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00A151BD" w:rsidRPr="002113AF">
            <w:rPr>
              <w:rFonts w:ascii="Calibri" w:hAnsi="Calibri" w:cs="Calibri"/>
              <w:color w:val="auto"/>
              <w:spacing w:val="-3"/>
            </w:rPr>
            <w:t>la Unión</w:t>
          </w:r>
        </w:smartTag>
        <w:r w:rsidR="00A151BD" w:rsidRPr="002113AF">
          <w:rPr>
            <w:rFonts w:ascii="Calibri" w:hAnsi="Calibri" w:cs="Calibri"/>
            <w:color w:val="auto"/>
            <w:spacing w:val="-3"/>
          </w:rPr>
          <w:t xml:space="preserve"> Europea</w:t>
        </w:r>
      </w:smartTag>
      <w:r w:rsidR="00AD1F7D" w:rsidRPr="002113AF">
        <w:rPr>
          <w:rFonts w:ascii="Calibri" w:hAnsi="Calibri" w:cs="Calibri"/>
          <w:b/>
          <w:color w:val="auto"/>
          <w:spacing w:val="-3"/>
        </w:rPr>
        <w:t>,</w:t>
      </w:r>
      <w:r w:rsidR="00AD1F7D" w:rsidRPr="002113AF">
        <w:rPr>
          <w:rFonts w:ascii="Calibri" w:hAnsi="Calibri" w:cs="Calibri"/>
          <w:color w:val="auto"/>
          <w:spacing w:val="-3"/>
        </w:rPr>
        <w:t xml:space="preserve"> que se solventen por vía extrajudicial o ante los tribunales de los estados miembros de </w:t>
      </w:r>
      <w:smartTag w:uri="urn:schemas-microsoft-com:office:smarttags" w:element="PersonName">
        <w:smartTagPr>
          <w:attr w:name="ProductID" w:val="la Uni￳n Europea"/>
        </w:smartTagPr>
        <w:r w:rsidR="00AD1F7D" w:rsidRPr="002113AF">
          <w:rPr>
            <w:rFonts w:ascii="Calibri" w:hAnsi="Calibri" w:cs="Calibri"/>
            <w:color w:val="auto"/>
            <w:spacing w:val="-3"/>
          </w:rPr>
          <w:t>la Unión Europea</w:t>
        </w:r>
      </w:smartTag>
      <w:r w:rsidR="00AD1F7D" w:rsidRPr="002113AF">
        <w:rPr>
          <w:rFonts w:ascii="Calibri" w:hAnsi="Calibri" w:cs="Calibri"/>
          <w:color w:val="auto"/>
          <w:spacing w:val="-3"/>
        </w:rPr>
        <w:t xml:space="preserve"> y que se traduzcan en responsabilidades u otras obligaciones impuestas con arreglo a las disposiciones legales vigentes en el territorio de los citados estados miembros.</w:t>
      </w:r>
    </w:p>
    <w:p w14:paraId="67AE6D2A" w14:textId="77777777" w:rsidR="00AD1F7D" w:rsidRPr="002113AF" w:rsidRDefault="00AD1F7D" w:rsidP="00AD1F7D">
      <w:pPr>
        <w:tabs>
          <w:tab w:val="clear" w:pos="426"/>
        </w:tabs>
        <w:ind w:firstLine="0"/>
        <w:rPr>
          <w:rFonts w:ascii="Calibri" w:hAnsi="Calibri" w:cs="Calibri"/>
          <w:color w:val="auto"/>
          <w:spacing w:val="-3"/>
        </w:rPr>
      </w:pPr>
    </w:p>
    <w:p w14:paraId="299ECF42" w14:textId="77777777" w:rsidR="00AD1F7D" w:rsidRPr="002113AF" w:rsidRDefault="00AD1F7D" w:rsidP="00AD1F7D">
      <w:pPr>
        <w:tabs>
          <w:tab w:val="clear" w:pos="426"/>
        </w:tabs>
        <w:spacing w:after="120"/>
        <w:ind w:firstLine="0"/>
        <w:rPr>
          <w:rFonts w:ascii="Calibri" w:hAnsi="Calibri" w:cs="Calibri"/>
          <w:b/>
          <w:color w:val="auto"/>
          <w:spacing w:val="-3"/>
        </w:rPr>
      </w:pPr>
      <w:r w:rsidRPr="002113AF">
        <w:rPr>
          <w:rFonts w:ascii="Calibri" w:hAnsi="Calibri" w:cs="Calibri"/>
          <w:b/>
          <w:color w:val="auto"/>
          <w:spacing w:val="-3"/>
        </w:rPr>
        <w:t xml:space="preserve">Por consiguiente, el </w:t>
      </w:r>
      <w:r w:rsidRPr="002113AF">
        <w:rPr>
          <w:rFonts w:ascii="Calibri" w:hAnsi="Calibri" w:cs="Calibri"/>
          <w:b/>
          <w:i/>
          <w:color w:val="auto"/>
          <w:spacing w:val="-3"/>
        </w:rPr>
        <w:t>Asegurador</w:t>
      </w:r>
      <w:r w:rsidRPr="002113AF">
        <w:rPr>
          <w:rFonts w:ascii="Calibri" w:hAnsi="Calibri" w:cs="Calibri"/>
          <w:b/>
          <w:color w:val="auto"/>
          <w:spacing w:val="-3"/>
        </w:rPr>
        <w:t xml:space="preserve"> no asumirá responsabilidad alguna que:</w:t>
      </w:r>
    </w:p>
    <w:p w14:paraId="4C81D923" w14:textId="1C243D8D" w:rsidR="00AD1F7D" w:rsidRPr="002113AF" w:rsidRDefault="00AD1F7D" w:rsidP="00AD1F7D">
      <w:pPr>
        <w:numPr>
          <w:ilvl w:val="0"/>
          <w:numId w:val="9"/>
        </w:numPr>
        <w:tabs>
          <w:tab w:val="clear" w:pos="360"/>
          <w:tab w:val="clear" w:pos="426"/>
          <w:tab w:val="left" w:pos="851"/>
        </w:tabs>
        <w:spacing w:after="120"/>
        <w:ind w:left="851" w:hanging="425"/>
        <w:rPr>
          <w:rFonts w:ascii="Calibri" w:hAnsi="Calibri" w:cs="Calibri"/>
          <w:b/>
          <w:color w:val="auto"/>
          <w:spacing w:val="-3"/>
        </w:rPr>
      </w:pPr>
      <w:r w:rsidRPr="002113AF">
        <w:rPr>
          <w:rFonts w:ascii="Calibri" w:hAnsi="Calibri" w:cs="Calibri"/>
          <w:b/>
          <w:color w:val="auto"/>
          <w:spacing w:val="-3"/>
        </w:rPr>
        <w:t xml:space="preserve">Se derive de daños que tengan su origen fuera de los </w:t>
      </w:r>
      <w:r w:rsidR="007319E0" w:rsidRPr="002113AF">
        <w:rPr>
          <w:rFonts w:ascii="Calibri" w:hAnsi="Calibri" w:cs="Calibri"/>
          <w:b/>
          <w:color w:val="auto"/>
          <w:spacing w:val="-3"/>
        </w:rPr>
        <w:t xml:space="preserve">lugares en los que se desarrolla la </w:t>
      </w:r>
      <w:r w:rsidR="007319E0" w:rsidRPr="002113AF">
        <w:rPr>
          <w:rFonts w:ascii="Calibri" w:hAnsi="Calibri" w:cs="Calibri"/>
          <w:b/>
          <w:i/>
          <w:color w:val="auto"/>
          <w:spacing w:val="-3"/>
        </w:rPr>
        <w:t>actividad asegurada</w:t>
      </w:r>
      <w:r w:rsidRPr="002113AF">
        <w:rPr>
          <w:rFonts w:ascii="Calibri" w:hAnsi="Calibri" w:cs="Calibri"/>
          <w:b/>
          <w:color w:val="auto"/>
          <w:spacing w:val="-3"/>
        </w:rPr>
        <w:t xml:space="preserve">, </w:t>
      </w:r>
      <w:r w:rsidR="00220B99" w:rsidRPr="00DE42A2">
        <w:rPr>
          <w:rFonts w:ascii="Calibri" w:hAnsi="Calibri" w:cs="Calibri"/>
          <w:b/>
          <w:color w:val="auto"/>
          <w:spacing w:val="-3"/>
        </w:rPr>
        <w:t>ni</w:t>
      </w:r>
      <w:r w:rsidR="00220B99" w:rsidRPr="002113AF">
        <w:rPr>
          <w:rFonts w:ascii="Calibri" w:hAnsi="Calibri" w:cs="Calibri"/>
          <w:b/>
          <w:color w:val="auto"/>
          <w:spacing w:val="-3"/>
        </w:rPr>
        <w:t xml:space="preserve"> </w:t>
      </w:r>
      <w:r w:rsidRPr="002113AF">
        <w:rPr>
          <w:rFonts w:ascii="Calibri" w:hAnsi="Calibri" w:cs="Calibri"/>
          <w:b/>
          <w:color w:val="auto"/>
          <w:spacing w:val="-3"/>
        </w:rPr>
        <w:t>que</w:t>
      </w:r>
    </w:p>
    <w:p w14:paraId="2C73FC77" w14:textId="77777777" w:rsidR="00AD1F7D" w:rsidRPr="002113AF" w:rsidRDefault="00AD1F7D" w:rsidP="00AD1F7D">
      <w:pPr>
        <w:numPr>
          <w:ilvl w:val="0"/>
          <w:numId w:val="9"/>
        </w:numPr>
        <w:tabs>
          <w:tab w:val="clear" w:pos="360"/>
          <w:tab w:val="clear" w:pos="426"/>
          <w:tab w:val="left" w:pos="851"/>
        </w:tabs>
        <w:ind w:left="851" w:hanging="425"/>
        <w:rPr>
          <w:rFonts w:ascii="Calibri" w:hAnsi="Calibri" w:cs="Calibri"/>
          <w:color w:val="auto"/>
          <w:spacing w:val="-3"/>
        </w:rPr>
      </w:pPr>
      <w:r w:rsidRPr="002113AF">
        <w:rPr>
          <w:rFonts w:ascii="Calibri" w:hAnsi="Calibri" w:cs="Calibri"/>
          <w:b/>
          <w:color w:val="auto"/>
          <w:spacing w:val="-3"/>
        </w:rPr>
        <w:t xml:space="preserve">Sea exigida con arreglo a las leyes, o por los tribunales de Estados no pertenecientes a </w:t>
      </w:r>
      <w:smartTag w:uri="urn:schemas-microsoft-com:office:smarttags" w:element="PersonName">
        <w:smartTagPr>
          <w:attr w:name="ProductID" w:val="la Uni￳n Europea. En"/>
        </w:smartTagPr>
        <w:r w:rsidRPr="002113AF">
          <w:rPr>
            <w:rFonts w:ascii="Calibri" w:hAnsi="Calibri" w:cs="Calibri"/>
            <w:b/>
            <w:color w:val="auto"/>
            <w:spacing w:val="-3"/>
          </w:rPr>
          <w:t>la Unión Europea. En</w:t>
        </w:r>
      </w:smartTag>
      <w:r w:rsidRPr="002113AF">
        <w:rPr>
          <w:rFonts w:ascii="Calibri" w:hAnsi="Calibri" w:cs="Calibri"/>
          <w:b/>
          <w:color w:val="auto"/>
          <w:spacing w:val="-3"/>
        </w:rPr>
        <w:t xml:space="preserve"> especial se excluyen las responsabilidades que sean declaradas por tribunales de, o con arreglo a las leyes vigentes en Estados Unidos o Canadá, aunque tales decisiones judici</w:t>
      </w:r>
      <w:r w:rsidR="00A2381E" w:rsidRPr="002113AF">
        <w:rPr>
          <w:rFonts w:ascii="Calibri" w:hAnsi="Calibri" w:cs="Calibri"/>
          <w:b/>
          <w:color w:val="auto"/>
          <w:spacing w:val="-3"/>
        </w:rPr>
        <w:t>a</w:t>
      </w:r>
      <w:r w:rsidRPr="002113AF">
        <w:rPr>
          <w:rFonts w:ascii="Calibri" w:hAnsi="Calibri" w:cs="Calibri"/>
          <w:b/>
          <w:color w:val="auto"/>
          <w:spacing w:val="-3"/>
        </w:rPr>
        <w:t xml:space="preserve">les sean reconocidas por tribunales de </w:t>
      </w:r>
      <w:smartTag w:uri="urn:schemas-microsoft-com:office:smarttags" w:element="PersonName">
        <w:smartTagPr>
          <w:attr w:name="ProductID" w:val="la Uni￳n Europea."/>
        </w:smartTagPr>
        <w:r w:rsidRPr="002113AF">
          <w:rPr>
            <w:rFonts w:ascii="Calibri" w:hAnsi="Calibri" w:cs="Calibri"/>
            <w:b/>
            <w:color w:val="auto"/>
            <w:spacing w:val="-3"/>
          </w:rPr>
          <w:t>la Unión Europea.</w:t>
        </w:r>
      </w:smartTag>
    </w:p>
    <w:p w14:paraId="78A93885" w14:textId="77777777" w:rsidR="00AD1F7D" w:rsidRPr="002113AF" w:rsidRDefault="00AD1F7D" w:rsidP="00AD1F7D">
      <w:pPr>
        <w:tabs>
          <w:tab w:val="clear" w:pos="426"/>
        </w:tabs>
        <w:ind w:firstLine="0"/>
        <w:rPr>
          <w:rFonts w:ascii="Calibri" w:hAnsi="Calibri" w:cs="Calibri"/>
          <w:b/>
          <w:color w:val="auto"/>
          <w:spacing w:val="-3"/>
        </w:rPr>
      </w:pPr>
    </w:p>
    <w:p w14:paraId="0EEA379C" w14:textId="77777777" w:rsidR="00F9743C" w:rsidRPr="002113AF" w:rsidRDefault="00F9743C" w:rsidP="00F9743C">
      <w:pPr>
        <w:tabs>
          <w:tab w:val="clear" w:pos="426"/>
        </w:tabs>
        <w:ind w:left="0" w:firstLine="0"/>
        <w:rPr>
          <w:rFonts w:ascii="Calibri" w:hAnsi="Calibri" w:cs="Calibri"/>
          <w:b/>
          <w:color w:val="auto"/>
          <w:spacing w:val="-3"/>
        </w:rPr>
      </w:pPr>
    </w:p>
    <w:p w14:paraId="4A6427B9" w14:textId="77777777" w:rsidR="009B05B4" w:rsidRPr="002113AF" w:rsidRDefault="009B05B4" w:rsidP="00F9743C">
      <w:pPr>
        <w:tabs>
          <w:tab w:val="clear" w:pos="426"/>
        </w:tabs>
        <w:ind w:left="0" w:firstLine="0"/>
        <w:rPr>
          <w:rFonts w:ascii="Calibri" w:hAnsi="Calibri" w:cs="Calibri"/>
          <w:b/>
          <w:color w:val="auto"/>
          <w:spacing w:val="-3"/>
        </w:rPr>
      </w:pPr>
    </w:p>
    <w:p w14:paraId="7F54CC0E" w14:textId="77777777" w:rsidR="00F9743C" w:rsidRPr="002113AF" w:rsidRDefault="00F9743C" w:rsidP="00F9743C">
      <w:pPr>
        <w:tabs>
          <w:tab w:val="clear" w:pos="426"/>
        </w:tabs>
        <w:ind w:left="0" w:firstLine="0"/>
        <w:rPr>
          <w:rFonts w:ascii="Calibri" w:hAnsi="Calibri" w:cs="Calibri"/>
          <w:b/>
          <w:color w:val="auto"/>
          <w:spacing w:val="-3"/>
        </w:rPr>
      </w:pPr>
    </w:p>
    <w:p w14:paraId="73252BD8" w14:textId="77777777" w:rsidR="00F9743C" w:rsidRPr="002113AF" w:rsidRDefault="00C779C6" w:rsidP="00F9743C">
      <w:pPr>
        <w:pStyle w:val="Ttulo2"/>
        <w:rPr>
          <w:rFonts w:ascii="Calibri" w:hAnsi="Calibri" w:cs="Calibri"/>
          <w:caps w:val="0"/>
        </w:rPr>
      </w:pPr>
      <w:r w:rsidRPr="002113AF">
        <w:rPr>
          <w:rFonts w:ascii="Calibri" w:hAnsi="Calibri" w:cs="Calibri"/>
          <w:caps w:val="0"/>
        </w:rPr>
        <w:t>8</w:t>
      </w:r>
      <w:r w:rsidR="00F9743C" w:rsidRPr="002113AF">
        <w:rPr>
          <w:rFonts w:ascii="Calibri" w:hAnsi="Calibri" w:cs="Calibri"/>
          <w:caps w:val="0"/>
        </w:rPr>
        <w:t>.-</w:t>
      </w:r>
      <w:r w:rsidR="00F9743C" w:rsidRPr="002113AF">
        <w:rPr>
          <w:rFonts w:ascii="Calibri" w:hAnsi="Calibri" w:cs="Calibri"/>
          <w:caps w:val="0"/>
        </w:rPr>
        <w:tab/>
        <w:t>PRELACION DE PARTIDAS A INDEMNIZAR.</w:t>
      </w:r>
    </w:p>
    <w:p w14:paraId="740FF9EC" w14:textId="77777777" w:rsidR="00F9743C" w:rsidRPr="002113AF" w:rsidRDefault="00F9743C" w:rsidP="00F9743C">
      <w:pPr>
        <w:tabs>
          <w:tab w:val="clear" w:pos="426"/>
        </w:tabs>
        <w:ind w:left="0" w:firstLine="0"/>
        <w:rPr>
          <w:rFonts w:ascii="Calibri" w:hAnsi="Calibri" w:cs="Calibri"/>
          <w:color w:val="auto"/>
        </w:rPr>
      </w:pPr>
    </w:p>
    <w:p w14:paraId="23F3C7B3" w14:textId="77777777" w:rsidR="00F9743C" w:rsidRPr="002113AF" w:rsidRDefault="00F9743C" w:rsidP="00F9743C">
      <w:pPr>
        <w:tabs>
          <w:tab w:val="clear" w:pos="426"/>
        </w:tabs>
        <w:ind w:firstLine="0"/>
        <w:rPr>
          <w:rFonts w:ascii="Calibri" w:hAnsi="Calibri" w:cs="Calibri"/>
          <w:color w:val="auto"/>
        </w:rPr>
      </w:pPr>
      <w:r w:rsidRPr="002113AF">
        <w:rPr>
          <w:rFonts w:ascii="Calibri" w:hAnsi="Calibri" w:cs="Calibri"/>
          <w:color w:val="auto"/>
        </w:rPr>
        <w:t xml:space="preserve">Como norma general, de conformidad con lo que establece </w:t>
      </w:r>
      <w:smartTag w:uri="urn:schemas-microsoft-com:office:smarttags" w:element="PersonName">
        <w:smartTagPr>
          <w:attr w:name="ProductID" w:val="la Ley"/>
        </w:smartTagPr>
        <w:r w:rsidRPr="002113AF">
          <w:rPr>
            <w:rFonts w:ascii="Calibri" w:hAnsi="Calibri" w:cs="Calibri"/>
            <w:color w:val="auto"/>
          </w:rPr>
          <w:t>la Ley</w:t>
        </w:r>
      </w:smartTag>
      <w:r w:rsidRPr="002113AF">
        <w:rPr>
          <w:rFonts w:ascii="Calibri" w:hAnsi="Calibri" w:cs="Calibri"/>
          <w:color w:val="auto"/>
        </w:rPr>
        <w:t xml:space="preserve"> de Contrato de Seguro, se irán liquidando hasta agotar, como máximo, la </w:t>
      </w:r>
      <w:r w:rsidRPr="002113AF">
        <w:rPr>
          <w:rFonts w:ascii="Calibri" w:hAnsi="Calibri" w:cs="Calibri"/>
          <w:i/>
          <w:color w:val="auto"/>
        </w:rPr>
        <w:t xml:space="preserve">suma asegurada, </w:t>
      </w:r>
      <w:r w:rsidR="00A96FAB" w:rsidRPr="002113AF">
        <w:rPr>
          <w:rFonts w:ascii="Calibri" w:hAnsi="Calibri" w:cs="Calibri"/>
          <w:color w:val="auto"/>
        </w:rPr>
        <w:t xml:space="preserve">los pagos por prestaciones </w:t>
      </w:r>
      <w:r w:rsidRPr="002113AF">
        <w:rPr>
          <w:rFonts w:ascii="Calibri" w:hAnsi="Calibri" w:cs="Calibri"/>
          <w:color w:val="auto"/>
        </w:rPr>
        <w:t xml:space="preserve">que hayan sido determinadas, ya correspondan a uno o más </w:t>
      </w:r>
      <w:r w:rsidRPr="002113AF">
        <w:rPr>
          <w:rFonts w:ascii="Calibri" w:hAnsi="Calibri" w:cs="Calibri"/>
          <w:i/>
          <w:color w:val="auto"/>
        </w:rPr>
        <w:t>siniestros</w:t>
      </w:r>
      <w:r w:rsidRPr="002113AF">
        <w:rPr>
          <w:rFonts w:ascii="Calibri" w:hAnsi="Calibri" w:cs="Calibri"/>
          <w:color w:val="auto"/>
        </w:rPr>
        <w:t>, sin esperar a que sean establecidas y cuantificadas todas y cada una de las partidas a indemnizar.</w:t>
      </w:r>
    </w:p>
    <w:p w14:paraId="5A40E655" w14:textId="77777777" w:rsidR="00F9743C" w:rsidRPr="002113AF" w:rsidRDefault="00F9743C" w:rsidP="00F9743C">
      <w:pPr>
        <w:tabs>
          <w:tab w:val="clear" w:pos="426"/>
        </w:tabs>
        <w:ind w:firstLine="0"/>
        <w:rPr>
          <w:rFonts w:ascii="Calibri" w:hAnsi="Calibri" w:cs="Calibri"/>
          <w:color w:val="auto"/>
        </w:rPr>
      </w:pPr>
    </w:p>
    <w:p w14:paraId="06D12F96" w14:textId="77777777" w:rsidR="00F9743C" w:rsidRPr="002113AF" w:rsidRDefault="00F9743C" w:rsidP="00F9743C">
      <w:pPr>
        <w:tabs>
          <w:tab w:val="clear" w:pos="426"/>
        </w:tabs>
        <w:ind w:firstLine="0"/>
        <w:rPr>
          <w:rFonts w:ascii="Calibri" w:hAnsi="Calibri" w:cs="Calibri"/>
          <w:color w:val="auto"/>
        </w:rPr>
      </w:pPr>
      <w:r w:rsidRPr="002113AF">
        <w:rPr>
          <w:rFonts w:ascii="Calibri" w:hAnsi="Calibri" w:cs="Calibri"/>
          <w:color w:val="auto"/>
        </w:rPr>
        <w:t xml:space="preserve">En el caso de que dicha </w:t>
      </w:r>
      <w:r w:rsidRPr="002113AF">
        <w:rPr>
          <w:rFonts w:ascii="Calibri" w:hAnsi="Calibri" w:cs="Calibri"/>
          <w:i/>
          <w:color w:val="auto"/>
        </w:rPr>
        <w:t>suma asegurada</w:t>
      </w:r>
      <w:r w:rsidRPr="002113AF">
        <w:rPr>
          <w:rFonts w:ascii="Calibri" w:hAnsi="Calibri" w:cs="Calibri"/>
          <w:color w:val="auto"/>
        </w:rPr>
        <w:t xml:space="preserve"> pueda no ser suficiente para cubrir todas las partidas del </w:t>
      </w:r>
      <w:r w:rsidRPr="002113AF">
        <w:rPr>
          <w:rFonts w:ascii="Calibri" w:hAnsi="Calibri" w:cs="Calibri"/>
          <w:i/>
          <w:color w:val="auto"/>
        </w:rPr>
        <w:t>siniestro</w:t>
      </w:r>
      <w:r w:rsidRPr="002113AF">
        <w:rPr>
          <w:rFonts w:ascii="Calibri" w:hAnsi="Calibri" w:cs="Calibri"/>
          <w:color w:val="auto"/>
        </w:rPr>
        <w:t xml:space="preserve"> o los </w:t>
      </w:r>
      <w:r w:rsidRPr="002113AF">
        <w:rPr>
          <w:rFonts w:ascii="Calibri" w:hAnsi="Calibri" w:cs="Calibri"/>
          <w:i/>
          <w:color w:val="auto"/>
        </w:rPr>
        <w:t>siniestros</w:t>
      </w:r>
      <w:r w:rsidRPr="002113AF">
        <w:rPr>
          <w:rFonts w:ascii="Calibri" w:hAnsi="Calibri" w:cs="Calibri"/>
          <w:color w:val="auto"/>
        </w:rPr>
        <w:t xml:space="preserve"> garantizados que en un momento dado se hallen pendientes de liquidación, se atenderán los pagos por el orden siguiente:</w:t>
      </w:r>
    </w:p>
    <w:p w14:paraId="221B45C4" w14:textId="77777777" w:rsidR="00F9743C" w:rsidRPr="002113AF" w:rsidRDefault="00F9743C" w:rsidP="00F9743C">
      <w:pPr>
        <w:tabs>
          <w:tab w:val="clear" w:pos="426"/>
        </w:tabs>
        <w:ind w:firstLine="0"/>
        <w:rPr>
          <w:rFonts w:ascii="Calibri" w:hAnsi="Calibri" w:cs="Calibri"/>
          <w:color w:val="auto"/>
        </w:rPr>
      </w:pPr>
    </w:p>
    <w:p w14:paraId="0B50337E" w14:textId="77777777" w:rsidR="00F9743C" w:rsidRPr="002113AF" w:rsidRDefault="00F9743C" w:rsidP="00F9743C">
      <w:pPr>
        <w:tabs>
          <w:tab w:val="clear" w:pos="426"/>
          <w:tab w:val="left" w:pos="1418"/>
        </w:tabs>
        <w:ind w:left="993" w:hanging="273"/>
        <w:rPr>
          <w:rFonts w:ascii="Calibri" w:hAnsi="Calibri" w:cs="Calibri"/>
          <w:i/>
          <w:color w:val="auto"/>
        </w:rPr>
      </w:pPr>
      <w:r w:rsidRPr="002113AF">
        <w:rPr>
          <w:rFonts w:ascii="Calibri" w:hAnsi="Calibri" w:cs="Calibri"/>
          <w:i/>
          <w:color w:val="auto"/>
        </w:rPr>
        <w:t>1º.- Costes para la prevención de una amenaza inminente</w:t>
      </w:r>
      <w:r w:rsidR="006018E4" w:rsidRPr="002113AF">
        <w:rPr>
          <w:rFonts w:ascii="Calibri" w:hAnsi="Calibri" w:cs="Calibri"/>
          <w:i/>
          <w:color w:val="auto"/>
        </w:rPr>
        <w:t xml:space="preserve"> de daño medioambiental</w:t>
      </w:r>
      <w:r w:rsidRPr="002113AF">
        <w:rPr>
          <w:rFonts w:ascii="Calibri" w:hAnsi="Calibri" w:cs="Calibri"/>
          <w:i/>
          <w:color w:val="auto"/>
        </w:rPr>
        <w:t>.</w:t>
      </w:r>
    </w:p>
    <w:p w14:paraId="1ED42099" w14:textId="77777777" w:rsidR="00F9743C" w:rsidRPr="002113AF" w:rsidRDefault="00F9743C" w:rsidP="00F9743C">
      <w:pPr>
        <w:tabs>
          <w:tab w:val="clear" w:pos="426"/>
          <w:tab w:val="left" w:pos="1418"/>
        </w:tabs>
        <w:ind w:left="993" w:hanging="273"/>
        <w:rPr>
          <w:rFonts w:ascii="Calibri" w:hAnsi="Calibri" w:cs="Calibri"/>
          <w:i/>
          <w:color w:val="auto"/>
        </w:rPr>
      </w:pPr>
      <w:r w:rsidRPr="002113AF">
        <w:rPr>
          <w:rFonts w:ascii="Calibri" w:hAnsi="Calibri" w:cs="Calibri"/>
          <w:i/>
          <w:color w:val="auto"/>
        </w:rPr>
        <w:t xml:space="preserve">2º.- Costes para restaurar los daños medioambientales, </w:t>
      </w:r>
      <w:r w:rsidRPr="002113AF">
        <w:rPr>
          <w:rFonts w:ascii="Calibri" w:hAnsi="Calibri" w:cs="Calibri"/>
          <w:color w:val="auto"/>
        </w:rPr>
        <w:t xml:space="preserve">por el orden de actuaciones que en cada caso se apruebe por </w:t>
      </w:r>
      <w:smartTag w:uri="urn:schemas-microsoft-com:office:smarttags" w:element="PersonName">
        <w:smartTagPr>
          <w:attr w:name="ProductID" w:val="la Autoridad Competente."/>
        </w:smartTagPr>
        <w:r w:rsidRPr="002113AF">
          <w:rPr>
            <w:rFonts w:ascii="Calibri" w:hAnsi="Calibri" w:cs="Calibri"/>
            <w:color w:val="auto"/>
          </w:rPr>
          <w:t>la</w:t>
        </w:r>
        <w:r w:rsidRPr="002113AF">
          <w:rPr>
            <w:rFonts w:ascii="Calibri" w:hAnsi="Calibri" w:cs="Calibri"/>
            <w:i/>
            <w:color w:val="auto"/>
          </w:rPr>
          <w:t xml:space="preserve"> Autoridad Competente.</w:t>
        </w:r>
      </w:smartTag>
    </w:p>
    <w:p w14:paraId="4AF34D6C" w14:textId="77777777" w:rsidR="00F9743C" w:rsidRPr="002113AF" w:rsidRDefault="00F9743C" w:rsidP="00F9743C">
      <w:pPr>
        <w:tabs>
          <w:tab w:val="clear" w:pos="426"/>
          <w:tab w:val="left" w:pos="1134"/>
        </w:tabs>
        <w:ind w:left="1134" w:hanging="708"/>
        <w:rPr>
          <w:rFonts w:ascii="Calibri" w:hAnsi="Calibri" w:cs="Calibri"/>
          <w:color w:val="auto"/>
        </w:rPr>
      </w:pPr>
    </w:p>
    <w:p w14:paraId="72EDF8C8" w14:textId="77777777" w:rsidR="00F9743C" w:rsidRPr="002113AF" w:rsidRDefault="00F9743C" w:rsidP="00F9743C">
      <w:pPr>
        <w:tabs>
          <w:tab w:val="clear" w:pos="426"/>
        </w:tabs>
        <w:ind w:firstLine="0"/>
        <w:rPr>
          <w:rFonts w:ascii="Calibri" w:hAnsi="Calibri" w:cs="Calibri"/>
          <w:color w:val="auto"/>
        </w:rPr>
      </w:pPr>
      <w:r w:rsidRPr="002113AF">
        <w:rPr>
          <w:rFonts w:ascii="Calibri" w:hAnsi="Calibri" w:cs="Calibri"/>
          <w:color w:val="auto"/>
        </w:rPr>
        <w:t>Las prestaciones complementarias, se indemnizarán cuando las prestaciones específicas hayan sido satisfechas hasta el alcance conocido y entre ellas, por este orden:</w:t>
      </w:r>
    </w:p>
    <w:p w14:paraId="2E6DF49D" w14:textId="77777777" w:rsidR="00F9743C" w:rsidRPr="002113AF" w:rsidRDefault="00F9743C" w:rsidP="00F9743C">
      <w:pPr>
        <w:tabs>
          <w:tab w:val="clear" w:pos="426"/>
        </w:tabs>
        <w:ind w:left="1134" w:hanging="414"/>
        <w:rPr>
          <w:rFonts w:ascii="Calibri" w:hAnsi="Calibri" w:cs="Calibri"/>
          <w:color w:val="auto"/>
        </w:rPr>
      </w:pPr>
      <w:r w:rsidRPr="002113AF">
        <w:rPr>
          <w:rFonts w:ascii="Calibri" w:hAnsi="Calibri" w:cs="Calibri"/>
          <w:color w:val="auto"/>
        </w:rPr>
        <w:t xml:space="preserve">1º.- Gastos de defensa del </w:t>
      </w:r>
      <w:r w:rsidRPr="002113AF">
        <w:rPr>
          <w:rFonts w:ascii="Calibri" w:hAnsi="Calibri" w:cs="Calibri"/>
          <w:i/>
          <w:color w:val="auto"/>
        </w:rPr>
        <w:t>asegurado</w:t>
      </w:r>
      <w:r w:rsidRPr="002113AF">
        <w:rPr>
          <w:rFonts w:ascii="Calibri" w:hAnsi="Calibri" w:cs="Calibri"/>
          <w:color w:val="auto"/>
        </w:rPr>
        <w:t>.</w:t>
      </w:r>
    </w:p>
    <w:p w14:paraId="4B4DEA80" w14:textId="77777777" w:rsidR="00F9743C" w:rsidRPr="002113AF" w:rsidRDefault="00F9743C" w:rsidP="00F9743C">
      <w:pPr>
        <w:tabs>
          <w:tab w:val="clear" w:pos="426"/>
        </w:tabs>
        <w:ind w:left="1134" w:hanging="414"/>
        <w:rPr>
          <w:rFonts w:ascii="Calibri" w:hAnsi="Calibri" w:cs="Calibri"/>
          <w:color w:val="auto"/>
        </w:rPr>
      </w:pPr>
      <w:r w:rsidRPr="002113AF">
        <w:rPr>
          <w:rFonts w:ascii="Calibri" w:hAnsi="Calibri" w:cs="Calibri"/>
          <w:color w:val="auto"/>
        </w:rPr>
        <w:t xml:space="preserve">2º.- Costes para prevenir una </w:t>
      </w:r>
      <w:r w:rsidRPr="002113AF">
        <w:rPr>
          <w:rFonts w:ascii="Calibri" w:hAnsi="Calibri" w:cs="Calibri"/>
          <w:i/>
          <w:color w:val="auto"/>
        </w:rPr>
        <w:t>amenaza inminente</w:t>
      </w:r>
      <w:r w:rsidRPr="002113AF">
        <w:rPr>
          <w:rFonts w:ascii="Calibri" w:hAnsi="Calibri" w:cs="Calibri"/>
          <w:color w:val="auto"/>
        </w:rPr>
        <w:t xml:space="preserve"> de </w:t>
      </w:r>
      <w:r w:rsidRPr="002113AF">
        <w:rPr>
          <w:rFonts w:ascii="Calibri" w:hAnsi="Calibri" w:cs="Calibri"/>
          <w:i/>
          <w:color w:val="auto"/>
        </w:rPr>
        <w:t>daño ambiental objeto de cobertura.</w:t>
      </w:r>
      <w:r w:rsidRPr="002113AF">
        <w:rPr>
          <w:rFonts w:ascii="Calibri" w:hAnsi="Calibri" w:cs="Calibri"/>
          <w:color w:val="auto"/>
        </w:rPr>
        <w:t>.</w:t>
      </w:r>
    </w:p>
    <w:p w14:paraId="072A0493" w14:textId="77777777" w:rsidR="00F9743C" w:rsidRPr="002113AF" w:rsidRDefault="00F9743C" w:rsidP="00F9743C">
      <w:pPr>
        <w:tabs>
          <w:tab w:val="clear" w:pos="426"/>
        </w:tabs>
        <w:ind w:left="1134" w:hanging="414"/>
        <w:jc w:val="left"/>
        <w:rPr>
          <w:rFonts w:ascii="Calibri" w:hAnsi="Calibri" w:cs="Calibri"/>
          <w:color w:val="auto"/>
        </w:rPr>
      </w:pPr>
      <w:r w:rsidRPr="002113AF">
        <w:rPr>
          <w:rFonts w:ascii="Calibri" w:hAnsi="Calibri" w:cs="Calibri"/>
          <w:color w:val="auto"/>
        </w:rPr>
        <w:t>3º.- Costes de aminoración y evitación de nuevos daños.</w:t>
      </w:r>
    </w:p>
    <w:p w14:paraId="71FE273C" w14:textId="77777777" w:rsidR="00F9743C" w:rsidRPr="002113AF" w:rsidRDefault="00F9743C" w:rsidP="00F9743C">
      <w:pPr>
        <w:tabs>
          <w:tab w:val="clear" w:pos="426"/>
        </w:tabs>
        <w:ind w:left="1548" w:hanging="414"/>
        <w:rPr>
          <w:rFonts w:ascii="Calibri" w:hAnsi="Calibri" w:cs="Calibri"/>
          <w:color w:val="auto"/>
        </w:rPr>
      </w:pPr>
    </w:p>
    <w:p w14:paraId="3E340C9A" w14:textId="77777777" w:rsidR="00F9743C" w:rsidRPr="002113AF" w:rsidRDefault="00F9743C" w:rsidP="00F9743C">
      <w:pPr>
        <w:tabs>
          <w:tab w:val="clear" w:pos="426"/>
        </w:tabs>
        <w:ind w:firstLine="0"/>
        <w:rPr>
          <w:rFonts w:ascii="Calibri" w:hAnsi="Calibri" w:cs="Calibri"/>
          <w:color w:val="auto"/>
        </w:rPr>
      </w:pPr>
      <w:r w:rsidRPr="002113AF">
        <w:rPr>
          <w:rFonts w:ascii="Calibri" w:hAnsi="Calibri" w:cs="Calibri"/>
          <w:color w:val="auto"/>
        </w:rPr>
        <w:t xml:space="preserve">El </w:t>
      </w:r>
      <w:r w:rsidRPr="002113AF">
        <w:rPr>
          <w:rFonts w:ascii="Calibri" w:hAnsi="Calibri" w:cs="Calibri"/>
          <w:i/>
          <w:color w:val="auto"/>
        </w:rPr>
        <w:t>asegurador</w:t>
      </w:r>
      <w:r w:rsidRPr="002113AF">
        <w:rPr>
          <w:rFonts w:ascii="Calibri" w:hAnsi="Calibri" w:cs="Calibri"/>
          <w:color w:val="auto"/>
        </w:rPr>
        <w:t xml:space="preserve"> sólo está obligado a respetar dicho orden de prelación en la medida que las consecuencias del </w:t>
      </w:r>
      <w:r w:rsidRPr="002113AF">
        <w:rPr>
          <w:rFonts w:ascii="Calibri" w:hAnsi="Calibri" w:cs="Calibri"/>
          <w:i/>
          <w:color w:val="auto"/>
        </w:rPr>
        <w:t>siniestro</w:t>
      </w:r>
      <w:r w:rsidRPr="002113AF">
        <w:rPr>
          <w:rFonts w:ascii="Calibri" w:hAnsi="Calibri" w:cs="Calibri"/>
          <w:color w:val="auto"/>
        </w:rPr>
        <w:t xml:space="preserve"> sean conocidas, determinadas y cuantificadas económicamente en el momento de comprometerse a hacer frente a cada una de las partidas de costes y daños indemnizables y salvo que existan razones de urgencia o de eficacia que recomienden alterarlo.</w:t>
      </w:r>
    </w:p>
    <w:p w14:paraId="6DD447AF" w14:textId="77777777" w:rsidR="00F9743C" w:rsidRPr="002113AF" w:rsidRDefault="00F9743C" w:rsidP="00F9743C">
      <w:pPr>
        <w:pStyle w:val="Ttulo1"/>
        <w:rPr>
          <w:rFonts w:ascii="Calibri" w:hAnsi="Calibri" w:cs="Calibri"/>
          <w:color w:val="auto"/>
        </w:rPr>
      </w:pPr>
      <w:r w:rsidRPr="002113AF">
        <w:rPr>
          <w:rFonts w:ascii="Calibri" w:hAnsi="Calibri" w:cs="Calibri"/>
          <w:color w:val="auto"/>
        </w:rPr>
        <w:br w:type="page"/>
      </w:r>
      <w:r w:rsidRPr="002113AF">
        <w:rPr>
          <w:rFonts w:ascii="Calibri" w:hAnsi="Calibri" w:cs="Calibri"/>
          <w:color w:val="auto"/>
        </w:rPr>
        <w:lastRenderedPageBreak/>
        <w:t>CAPITULO 2º:</w:t>
      </w:r>
      <w:r w:rsidRPr="002113AF">
        <w:rPr>
          <w:rFonts w:ascii="Calibri" w:hAnsi="Calibri" w:cs="Calibri"/>
          <w:color w:val="auto"/>
        </w:rPr>
        <w:tab/>
        <w:t>EXCLUSIONES</w:t>
      </w:r>
    </w:p>
    <w:p w14:paraId="03CEF951" w14:textId="77777777" w:rsidR="00F9743C" w:rsidRPr="002113AF" w:rsidRDefault="00F9743C" w:rsidP="00F9743C">
      <w:pPr>
        <w:tabs>
          <w:tab w:val="clear" w:pos="426"/>
        </w:tabs>
        <w:ind w:left="0" w:firstLine="0"/>
        <w:rPr>
          <w:rFonts w:ascii="Calibri" w:hAnsi="Calibri" w:cs="Calibri"/>
          <w:b/>
          <w:color w:val="auto"/>
          <w:spacing w:val="-3"/>
        </w:rPr>
      </w:pPr>
    </w:p>
    <w:p w14:paraId="363F4BE7" w14:textId="77777777" w:rsidR="00F9743C" w:rsidRPr="002113AF" w:rsidRDefault="00F9743C" w:rsidP="00F9743C">
      <w:pPr>
        <w:rPr>
          <w:rFonts w:ascii="Calibri" w:hAnsi="Calibri" w:cs="Calibri"/>
          <w:b/>
          <w:color w:val="auto"/>
          <w:spacing w:val="-3"/>
        </w:rPr>
      </w:pPr>
    </w:p>
    <w:p w14:paraId="354FAE97" w14:textId="77777777" w:rsidR="00F9743C" w:rsidRPr="002113AF" w:rsidRDefault="00C779C6" w:rsidP="00F9743C">
      <w:pPr>
        <w:rPr>
          <w:rFonts w:ascii="Calibri" w:hAnsi="Calibri" w:cs="Calibri"/>
          <w:b/>
          <w:color w:val="auto"/>
          <w:spacing w:val="-3"/>
        </w:rPr>
      </w:pPr>
      <w:r w:rsidRPr="002113AF">
        <w:rPr>
          <w:rFonts w:ascii="Calibri" w:hAnsi="Calibri" w:cs="Calibri"/>
          <w:b/>
          <w:color w:val="auto"/>
          <w:spacing w:val="-3"/>
        </w:rPr>
        <w:t>9</w:t>
      </w:r>
      <w:r w:rsidR="00F9743C" w:rsidRPr="002113AF">
        <w:rPr>
          <w:rFonts w:ascii="Calibri" w:hAnsi="Calibri" w:cs="Calibri"/>
          <w:b/>
          <w:color w:val="auto"/>
          <w:spacing w:val="-3"/>
        </w:rPr>
        <w:t>.- EXCLUSIONES APLICABLES CON CARÁCTER GENERAL</w:t>
      </w:r>
    </w:p>
    <w:p w14:paraId="4CE9B03F" w14:textId="77777777" w:rsidR="003E467E" w:rsidRPr="002113AF" w:rsidRDefault="003E467E" w:rsidP="00F9743C">
      <w:pPr>
        <w:tabs>
          <w:tab w:val="clear" w:pos="426"/>
        </w:tabs>
        <w:ind w:left="0" w:firstLine="0"/>
        <w:rPr>
          <w:rFonts w:ascii="Calibri" w:hAnsi="Calibri" w:cs="Calibri"/>
          <w:b/>
          <w:color w:val="auto"/>
        </w:rPr>
      </w:pPr>
    </w:p>
    <w:p w14:paraId="3C1B2F1D" w14:textId="77777777" w:rsidR="00F9743C" w:rsidRPr="002113AF" w:rsidRDefault="00F9743C" w:rsidP="00F9743C">
      <w:pPr>
        <w:tabs>
          <w:tab w:val="clear" w:pos="426"/>
        </w:tabs>
        <w:ind w:left="0" w:firstLine="0"/>
        <w:rPr>
          <w:rFonts w:ascii="Calibri" w:hAnsi="Calibri" w:cs="Calibri"/>
          <w:b/>
          <w:color w:val="auto"/>
        </w:rPr>
      </w:pPr>
      <w:r w:rsidRPr="002113AF">
        <w:rPr>
          <w:rFonts w:ascii="Calibri" w:hAnsi="Calibri" w:cs="Calibri"/>
          <w:b/>
          <w:color w:val="auto"/>
        </w:rPr>
        <w:t xml:space="preserve">Queda excluida de este seguro </w:t>
      </w:r>
      <w:r w:rsidR="00A96FAB" w:rsidRPr="002113AF">
        <w:rPr>
          <w:rFonts w:ascii="Calibri" w:hAnsi="Calibri" w:cs="Calibri"/>
          <w:b/>
          <w:color w:val="auto"/>
        </w:rPr>
        <w:t xml:space="preserve">la </w:t>
      </w:r>
      <w:r w:rsidRPr="002113AF">
        <w:rPr>
          <w:rFonts w:ascii="Calibri" w:hAnsi="Calibri" w:cs="Calibri"/>
          <w:b/>
          <w:color w:val="auto"/>
        </w:rPr>
        <w:t>cobertura</w:t>
      </w:r>
      <w:r w:rsidR="00A96FAB" w:rsidRPr="002113AF">
        <w:rPr>
          <w:rFonts w:ascii="Calibri" w:hAnsi="Calibri" w:cs="Calibri"/>
          <w:b/>
          <w:color w:val="auto"/>
        </w:rPr>
        <w:t xml:space="preserve"> de </w:t>
      </w:r>
      <w:r w:rsidRPr="002113AF">
        <w:rPr>
          <w:rFonts w:ascii="Calibri" w:hAnsi="Calibri" w:cs="Calibri"/>
          <w:b/>
          <w:color w:val="auto"/>
        </w:rPr>
        <w:t>prestaci</w:t>
      </w:r>
      <w:r w:rsidR="00A96FAB" w:rsidRPr="002113AF">
        <w:rPr>
          <w:rFonts w:ascii="Calibri" w:hAnsi="Calibri" w:cs="Calibri"/>
          <w:b/>
          <w:color w:val="auto"/>
        </w:rPr>
        <w:t>ones</w:t>
      </w:r>
      <w:r w:rsidRPr="002113AF">
        <w:rPr>
          <w:rFonts w:ascii="Calibri" w:hAnsi="Calibri" w:cs="Calibri"/>
          <w:b/>
          <w:color w:val="auto"/>
        </w:rPr>
        <w:t xml:space="preserve"> o gasto</w:t>
      </w:r>
      <w:r w:rsidR="00A96FAB" w:rsidRPr="002113AF">
        <w:rPr>
          <w:rFonts w:ascii="Calibri" w:hAnsi="Calibri" w:cs="Calibri"/>
          <w:b/>
          <w:color w:val="auto"/>
        </w:rPr>
        <w:t>s</w:t>
      </w:r>
      <w:r w:rsidRPr="002113AF">
        <w:rPr>
          <w:rFonts w:ascii="Calibri" w:hAnsi="Calibri" w:cs="Calibri"/>
          <w:b/>
          <w:color w:val="auto"/>
        </w:rPr>
        <w:t xml:space="preserve"> relacionados con, o que se deriven de:</w:t>
      </w:r>
    </w:p>
    <w:p w14:paraId="79EB3749" w14:textId="77777777" w:rsidR="00F9743C" w:rsidRPr="002113AF" w:rsidRDefault="00F9743C" w:rsidP="00F9743C">
      <w:pPr>
        <w:tabs>
          <w:tab w:val="clear" w:pos="426"/>
        </w:tabs>
        <w:ind w:left="0" w:firstLine="0"/>
        <w:rPr>
          <w:rFonts w:ascii="Calibri" w:hAnsi="Calibri" w:cs="Calibri"/>
          <w:b/>
          <w:color w:val="auto"/>
          <w:spacing w:val="-3"/>
        </w:rPr>
      </w:pPr>
    </w:p>
    <w:p w14:paraId="4FB4DDDC" w14:textId="77777777" w:rsidR="00B93D92" w:rsidRPr="002113AF" w:rsidRDefault="00B93D92" w:rsidP="00F9743C">
      <w:pPr>
        <w:tabs>
          <w:tab w:val="clear" w:pos="426"/>
        </w:tabs>
        <w:ind w:left="-11" w:firstLine="0"/>
        <w:rPr>
          <w:rFonts w:ascii="Calibri" w:hAnsi="Calibri" w:cs="Calibri"/>
          <w:b/>
          <w:strike/>
          <w:color w:val="auto"/>
          <w:spacing w:val="-3"/>
          <w:lang w:val="es-ES_tradnl"/>
        </w:rPr>
      </w:pPr>
    </w:p>
    <w:p w14:paraId="68B021F4" w14:textId="77777777" w:rsidR="00B93D92" w:rsidRPr="002113AF" w:rsidRDefault="00B93D92" w:rsidP="00B93D92">
      <w:pPr>
        <w:tabs>
          <w:tab w:val="clear" w:pos="426"/>
          <w:tab w:val="left" w:pos="1418"/>
        </w:tabs>
        <w:ind w:left="709" w:hanging="709"/>
        <w:rPr>
          <w:rFonts w:ascii="Calibri" w:hAnsi="Calibri" w:cs="Calibri"/>
          <w:b/>
          <w:color w:val="auto"/>
        </w:rPr>
      </w:pPr>
      <w:r w:rsidRPr="002113AF">
        <w:rPr>
          <w:rFonts w:ascii="Calibri" w:hAnsi="Calibri" w:cs="Calibri"/>
          <w:b/>
          <w:color w:val="auto"/>
        </w:rPr>
        <w:t>10.1.- La perdida de valor patrimonial de recursos naturales dañados, así como los rendimientos económicos dejados de obtener por sus titulares o derechohabientes.</w:t>
      </w:r>
    </w:p>
    <w:p w14:paraId="48137019" w14:textId="77777777" w:rsidR="00B93D92" w:rsidRPr="002113AF" w:rsidRDefault="00B93D92" w:rsidP="00B93D92">
      <w:pPr>
        <w:tabs>
          <w:tab w:val="clear" w:pos="426"/>
          <w:tab w:val="left" w:pos="1418"/>
        </w:tabs>
        <w:ind w:left="709" w:hanging="709"/>
        <w:rPr>
          <w:rFonts w:ascii="Calibri" w:hAnsi="Calibri" w:cs="Calibri"/>
          <w:b/>
          <w:color w:val="auto"/>
        </w:rPr>
      </w:pPr>
    </w:p>
    <w:p w14:paraId="2CC03C7C" w14:textId="77777777" w:rsidR="00B93D92" w:rsidRPr="002113AF" w:rsidRDefault="00B93D92" w:rsidP="00B93D92">
      <w:pPr>
        <w:tabs>
          <w:tab w:val="clear" w:pos="426"/>
        </w:tabs>
        <w:spacing w:after="120"/>
        <w:ind w:left="709" w:hanging="709"/>
        <w:rPr>
          <w:rFonts w:ascii="Calibri" w:hAnsi="Calibri" w:cs="Calibri"/>
          <w:b/>
          <w:color w:val="auto"/>
          <w:spacing w:val="-3"/>
        </w:rPr>
      </w:pPr>
      <w:r w:rsidRPr="002113AF">
        <w:rPr>
          <w:rFonts w:ascii="Calibri" w:hAnsi="Calibri" w:cs="Calibri"/>
          <w:b/>
          <w:color w:val="auto"/>
          <w:spacing w:val="-3"/>
        </w:rPr>
        <w:t>10.2.-</w:t>
      </w:r>
      <w:r w:rsidRPr="002113AF">
        <w:rPr>
          <w:rFonts w:ascii="Calibri" w:hAnsi="Calibri" w:cs="Calibri"/>
          <w:b/>
          <w:color w:val="auto"/>
          <w:spacing w:val="-3"/>
        </w:rPr>
        <w:tab/>
        <w:t xml:space="preserve">Daños originados o agravados por cualquier comportamiento deliberadamente incorrecto del </w:t>
      </w:r>
      <w:r w:rsidRPr="002113AF">
        <w:rPr>
          <w:rFonts w:ascii="Calibri" w:hAnsi="Calibri" w:cs="Calibri"/>
          <w:b/>
          <w:i/>
          <w:color w:val="auto"/>
          <w:spacing w:val="-3"/>
        </w:rPr>
        <w:t>Asegurado</w:t>
      </w:r>
      <w:r w:rsidRPr="002113AF">
        <w:rPr>
          <w:rFonts w:ascii="Calibri" w:hAnsi="Calibri" w:cs="Calibri"/>
          <w:b/>
          <w:color w:val="auto"/>
          <w:spacing w:val="-3"/>
        </w:rPr>
        <w:t>;  a título enunciativo pero no limitativo:</w:t>
      </w:r>
    </w:p>
    <w:p w14:paraId="65DD2CDF" w14:textId="77777777" w:rsidR="00B93D92" w:rsidRPr="002113AF" w:rsidRDefault="00B93D92" w:rsidP="00B93D92">
      <w:pPr>
        <w:numPr>
          <w:ilvl w:val="0"/>
          <w:numId w:val="10"/>
        </w:numPr>
        <w:tabs>
          <w:tab w:val="clear" w:pos="360"/>
          <w:tab w:val="clear" w:pos="426"/>
          <w:tab w:val="num" w:pos="851"/>
          <w:tab w:val="left" w:pos="1560"/>
        </w:tabs>
        <w:spacing w:after="120"/>
        <w:ind w:left="851"/>
        <w:rPr>
          <w:rFonts w:ascii="Calibri" w:hAnsi="Calibri" w:cs="Calibri"/>
          <w:b/>
          <w:color w:val="auto"/>
          <w:spacing w:val="-3"/>
        </w:rPr>
      </w:pPr>
      <w:r w:rsidRPr="002113AF">
        <w:rPr>
          <w:rFonts w:ascii="Calibri" w:hAnsi="Calibri" w:cs="Calibri"/>
          <w:b/>
          <w:color w:val="auto"/>
          <w:spacing w:val="-3"/>
        </w:rPr>
        <w:t xml:space="preserve">Actos u omisiones dolosos o incumplimiento conocido por el </w:t>
      </w:r>
      <w:r w:rsidRPr="002113AF">
        <w:rPr>
          <w:rFonts w:ascii="Calibri" w:hAnsi="Calibri" w:cs="Calibri"/>
          <w:b/>
          <w:i/>
          <w:color w:val="auto"/>
          <w:spacing w:val="-3"/>
        </w:rPr>
        <w:t>Asegurado</w:t>
      </w:r>
      <w:r w:rsidRPr="002113AF">
        <w:rPr>
          <w:rFonts w:ascii="Calibri" w:hAnsi="Calibri" w:cs="Calibri"/>
          <w:b/>
          <w:color w:val="auto"/>
          <w:spacing w:val="-3"/>
        </w:rPr>
        <w:t xml:space="preserve">, o que no podía ser ignorado por el mismo, de la normativa obligatoria aplicable a la </w:t>
      </w:r>
      <w:r w:rsidRPr="002113AF">
        <w:rPr>
          <w:rFonts w:ascii="Calibri" w:hAnsi="Calibri" w:cs="Calibri"/>
          <w:b/>
          <w:i/>
          <w:color w:val="auto"/>
          <w:spacing w:val="-3"/>
        </w:rPr>
        <w:t>Actividad asegurada</w:t>
      </w:r>
      <w:r w:rsidRPr="002113AF">
        <w:rPr>
          <w:rFonts w:ascii="Calibri" w:hAnsi="Calibri" w:cs="Calibri"/>
          <w:b/>
          <w:color w:val="auto"/>
          <w:spacing w:val="-3"/>
        </w:rPr>
        <w:t xml:space="preserve">, tanto en materia medioambiental, como en cualquier otra materia. </w:t>
      </w:r>
    </w:p>
    <w:p w14:paraId="710F6051" w14:textId="77777777" w:rsidR="00B93D92" w:rsidRPr="002113AF" w:rsidRDefault="00B93D92" w:rsidP="00B93D92">
      <w:pPr>
        <w:numPr>
          <w:ilvl w:val="0"/>
          <w:numId w:val="10"/>
        </w:numPr>
        <w:tabs>
          <w:tab w:val="clear" w:pos="360"/>
          <w:tab w:val="clear" w:pos="426"/>
          <w:tab w:val="num" w:pos="851"/>
          <w:tab w:val="num" w:pos="1409"/>
        </w:tabs>
        <w:spacing w:after="120"/>
        <w:ind w:left="851"/>
        <w:rPr>
          <w:rFonts w:ascii="Calibri" w:hAnsi="Calibri" w:cs="Calibri"/>
          <w:b/>
          <w:color w:val="auto"/>
          <w:spacing w:val="-3"/>
        </w:rPr>
      </w:pPr>
      <w:r w:rsidRPr="002113AF">
        <w:rPr>
          <w:rFonts w:ascii="Calibri" w:hAnsi="Calibri" w:cs="Calibri"/>
          <w:b/>
          <w:color w:val="auto"/>
          <w:spacing w:val="-3"/>
        </w:rPr>
        <w:t>Mala utilización o falta o defecto de mantenimiento, reparación o reposición de las instalaciones o mecanismos o sus componentes.</w:t>
      </w:r>
    </w:p>
    <w:p w14:paraId="75EF068C" w14:textId="77777777" w:rsidR="00B93D92" w:rsidRPr="002113AF" w:rsidRDefault="00B93D92" w:rsidP="00B93D92">
      <w:pPr>
        <w:numPr>
          <w:ilvl w:val="0"/>
          <w:numId w:val="10"/>
        </w:numPr>
        <w:tabs>
          <w:tab w:val="clear" w:pos="360"/>
          <w:tab w:val="clear" w:pos="426"/>
          <w:tab w:val="num" w:pos="851"/>
          <w:tab w:val="num" w:pos="1409"/>
        </w:tabs>
        <w:ind w:left="851"/>
        <w:rPr>
          <w:rFonts w:ascii="Calibri" w:hAnsi="Calibri" w:cs="Calibri"/>
          <w:b/>
          <w:color w:val="auto"/>
          <w:spacing w:val="-3"/>
        </w:rPr>
      </w:pPr>
      <w:r w:rsidRPr="002113AF">
        <w:rPr>
          <w:rFonts w:ascii="Calibri" w:hAnsi="Calibri" w:cs="Calibri"/>
          <w:b/>
          <w:color w:val="auto"/>
          <w:spacing w:val="-3"/>
        </w:rPr>
        <w:t xml:space="preserve">Métodos de operación elegidos en la </w:t>
      </w:r>
      <w:r w:rsidRPr="002113AF">
        <w:rPr>
          <w:rFonts w:ascii="Calibri" w:hAnsi="Calibri" w:cs="Calibri"/>
          <w:b/>
          <w:i/>
          <w:color w:val="auto"/>
          <w:spacing w:val="-3"/>
        </w:rPr>
        <w:t>actividad asegurada</w:t>
      </w:r>
      <w:r w:rsidRPr="002113AF">
        <w:rPr>
          <w:rFonts w:ascii="Calibri" w:hAnsi="Calibri" w:cs="Calibri"/>
          <w:b/>
          <w:color w:val="auto"/>
          <w:spacing w:val="-3"/>
        </w:rPr>
        <w:t xml:space="preserve"> o defectos conocidos existentes en las instalaciones o equipos con que se realiza, que hagan inevitables o altamente previsibles los daños.</w:t>
      </w:r>
    </w:p>
    <w:p w14:paraId="6DDB2444" w14:textId="77777777" w:rsidR="00B93D92" w:rsidRPr="002113AF" w:rsidRDefault="00B93D92" w:rsidP="00B93D92">
      <w:pPr>
        <w:tabs>
          <w:tab w:val="clear" w:pos="426"/>
          <w:tab w:val="num" w:pos="1409"/>
        </w:tabs>
        <w:ind w:left="567" w:firstLine="0"/>
        <w:rPr>
          <w:rFonts w:ascii="Calibri" w:hAnsi="Calibri" w:cs="Calibri"/>
          <w:b/>
          <w:color w:val="auto"/>
          <w:spacing w:val="-3"/>
        </w:rPr>
      </w:pPr>
    </w:p>
    <w:p w14:paraId="0B0B24D7" w14:textId="77777777" w:rsidR="00B93D92" w:rsidRPr="002113AF" w:rsidRDefault="00B93D92" w:rsidP="00B93D92">
      <w:pPr>
        <w:numPr>
          <w:ilvl w:val="0"/>
          <w:numId w:val="10"/>
        </w:numPr>
        <w:tabs>
          <w:tab w:val="clear" w:pos="360"/>
          <w:tab w:val="clear" w:pos="426"/>
          <w:tab w:val="num" w:pos="851"/>
          <w:tab w:val="num" w:pos="1409"/>
        </w:tabs>
        <w:spacing w:after="120"/>
        <w:ind w:left="851"/>
        <w:rPr>
          <w:rFonts w:ascii="Calibri" w:hAnsi="Calibri" w:cs="Calibri"/>
          <w:b/>
          <w:color w:val="auto"/>
          <w:spacing w:val="-3"/>
        </w:rPr>
      </w:pPr>
      <w:r w:rsidRPr="002113AF">
        <w:rPr>
          <w:rFonts w:ascii="Calibri" w:hAnsi="Calibri" w:cs="Calibri"/>
          <w:b/>
          <w:color w:val="auto"/>
          <w:spacing w:val="-3"/>
        </w:rPr>
        <w:t>Abandono o falta prolongada de uso de instalaciones, sin tomar las medidas adecuadas para evitar el deterioro de sus condiciones de protección o seguridad.</w:t>
      </w:r>
    </w:p>
    <w:p w14:paraId="45910161" w14:textId="77777777" w:rsidR="00B93D92" w:rsidRPr="002113AF" w:rsidRDefault="00B93D92" w:rsidP="00B93D92">
      <w:pPr>
        <w:numPr>
          <w:ilvl w:val="0"/>
          <w:numId w:val="10"/>
        </w:numPr>
        <w:tabs>
          <w:tab w:val="clear" w:pos="360"/>
          <w:tab w:val="clear" w:pos="426"/>
          <w:tab w:val="num" w:pos="851"/>
          <w:tab w:val="num" w:pos="1409"/>
        </w:tabs>
        <w:spacing w:after="120"/>
        <w:ind w:left="851"/>
        <w:rPr>
          <w:rFonts w:ascii="Calibri" w:hAnsi="Calibri" w:cs="Calibri"/>
          <w:b/>
          <w:color w:val="auto"/>
          <w:spacing w:val="-3"/>
        </w:rPr>
      </w:pPr>
      <w:r w:rsidRPr="002113AF">
        <w:rPr>
          <w:rFonts w:ascii="Calibri" w:hAnsi="Calibri" w:cs="Calibri"/>
          <w:b/>
          <w:color w:val="auto"/>
          <w:spacing w:val="-3"/>
        </w:rPr>
        <w:t>Omisión de su obligación de poner todos los medios a su alcance para prevenir  o  evitar la producción o el agravamiento de daños, una vez conocida la ocurrencia de un hecho que pudiera causarlos.</w:t>
      </w:r>
    </w:p>
    <w:p w14:paraId="66EEC5B2" w14:textId="77777777" w:rsidR="00B93D92" w:rsidRPr="002113AF" w:rsidRDefault="00B93D92" w:rsidP="00B93D92">
      <w:pPr>
        <w:tabs>
          <w:tab w:val="clear" w:pos="426"/>
        </w:tabs>
        <w:ind w:left="567" w:firstLine="0"/>
        <w:rPr>
          <w:rFonts w:ascii="Calibri" w:hAnsi="Calibri" w:cs="Calibri"/>
          <w:b/>
          <w:color w:val="auto"/>
          <w:spacing w:val="-3"/>
        </w:rPr>
      </w:pPr>
      <w:r w:rsidRPr="002113AF">
        <w:rPr>
          <w:rFonts w:ascii="Calibri" w:hAnsi="Calibri" w:cs="Calibri"/>
          <w:b/>
          <w:color w:val="auto"/>
          <w:spacing w:val="-3"/>
        </w:rPr>
        <w:t xml:space="preserve">En caso de ser el </w:t>
      </w:r>
      <w:r w:rsidRPr="002113AF">
        <w:rPr>
          <w:rFonts w:ascii="Calibri" w:hAnsi="Calibri" w:cs="Calibri"/>
          <w:b/>
          <w:i/>
          <w:color w:val="auto"/>
          <w:spacing w:val="-3"/>
        </w:rPr>
        <w:t>Asegurado principal</w:t>
      </w:r>
      <w:r w:rsidRPr="002113AF">
        <w:rPr>
          <w:rFonts w:ascii="Calibri" w:hAnsi="Calibri" w:cs="Calibri"/>
          <w:b/>
          <w:color w:val="auto"/>
          <w:spacing w:val="-3"/>
        </w:rPr>
        <w:t xml:space="preserve"> una persona jurídica, las exclusiones anteriores se aplican en tanto que los comportamientos descritos sean imputables a los propietarios, a los órganos rectores o sus miembros, o a los directivos de la empresa o del </w:t>
      </w:r>
      <w:r w:rsidRPr="002113AF">
        <w:rPr>
          <w:rFonts w:ascii="Calibri" w:hAnsi="Calibri" w:cs="Calibri"/>
          <w:b/>
          <w:i/>
          <w:color w:val="auto"/>
          <w:spacing w:val="-3"/>
        </w:rPr>
        <w:t>centro asegurado.</w:t>
      </w:r>
    </w:p>
    <w:p w14:paraId="7123273C" w14:textId="77777777" w:rsidR="00B93D92" w:rsidRPr="002113AF" w:rsidRDefault="00B93D92" w:rsidP="00B93D92">
      <w:pPr>
        <w:tabs>
          <w:tab w:val="clear" w:pos="426"/>
        </w:tabs>
        <w:ind w:left="709" w:firstLine="0"/>
        <w:rPr>
          <w:rFonts w:ascii="Calibri" w:hAnsi="Calibri" w:cs="Calibri"/>
          <w:b/>
          <w:color w:val="auto"/>
          <w:spacing w:val="-3"/>
        </w:rPr>
      </w:pPr>
    </w:p>
    <w:p w14:paraId="6CA52660" w14:textId="77777777" w:rsidR="00B93D92" w:rsidRPr="002113AF" w:rsidRDefault="00B93D92" w:rsidP="00B93D92">
      <w:pPr>
        <w:tabs>
          <w:tab w:val="clear" w:pos="426"/>
        </w:tabs>
        <w:ind w:left="709" w:hanging="708"/>
        <w:rPr>
          <w:rFonts w:ascii="Calibri" w:hAnsi="Calibri" w:cs="Calibri"/>
          <w:b/>
          <w:color w:val="auto"/>
          <w:spacing w:val="-3"/>
        </w:rPr>
      </w:pPr>
      <w:r w:rsidRPr="002113AF">
        <w:rPr>
          <w:rFonts w:ascii="Calibri" w:hAnsi="Calibri" w:cs="Calibri"/>
          <w:b/>
          <w:color w:val="auto"/>
          <w:spacing w:val="-3"/>
        </w:rPr>
        <w:t>10.</w:t>
      </w:r>
      <w:r w:rsidR="00821266" w:rsidRPr="002113AF">
        <w:rPr>
          <w:rFonts w:ascii="Calibri" w:hAnsi="Calibri" w:cs="Calibri"/>
          <w:b/>
          <w:color w:val="auto"/>
          <w:spacing w:val="-3"/>
        </w:rPr>
        <w:t>3</w:t>
      </w:r>
      <w:r w:rsidRPr="002113AF">
        <w:rPr>
          <w:rFonts w:ascii="Calibri" w:hAnsi="Calibri" w:cs="Calibri"/>
          <w:b/>
          <w:color w:val="auto"/>
          <w:spacing w:val="-3"/>
        </w:rPr>
        <w:t>.-</w:t>
      </w:r>
      <w:r w:rsidRPr="002113AF">
        <w:rPr>
          <w:rFonts w:ascii="Calibri" w:hAnsi="Calibri" w:cs="Calibri"/>
          <w:b/>
          <w:color w:val="auto"/>
          <w:spacing w:val="-3"/>
        </w:rPr>
        <w:tab/>
        <w:t xml:space="preserve">Daños que se causen habiendo cesado la </w:t>
      </w:r>
      <w:r w:rsidRPr="002113AF">
        <w:rPr>
          <w:rFonts w:ascii="Calibri" w:hAnsi="Calibri" w:cs="Calibri"/>
          <w:b/>
          <w:i/>
          <w:color w:val="auto"/>
          <w:spacing w:val="-3"/>
        </w:rPr>
        <w:t>actividad asegurada</w:t>
      </w:r>
      <w:r w:rsidRPr="002113AF">
        <w:rPr>
          <w:rFonts w:ascii="Calibri" w:hAnsi="Calibri" w:cs="Calibri"/>
          <w:b/>
          <w:color w:val="auto"/>
          <w:spacing w:val="-3"/>
        </w:rPr>
        <w:t xml:space="preserve"> o encontrándose ésta suspendida indefinidamente. </w:t>
      </w:r>
    </w:p>
    <w:p w14:paraId="16BE1B33" w14:textId="77777777" w:rsidR="00B93D92" w:rsidRPr="002113AF" w:rsidRDefault="00B93D92" w:rsidP="00B93D92">
      <w:pPr>
        <w:tabs>
          <w:tab w:val="clear" w:pos="426"/>
        </w:tabs>
        <w:ind w:left="709" w:firstLine="0"/>
        <w:rPr>
          <w:rFonts w:ascii="Calibri" w:hAnsi="Calibri" w:cs="Calibri"/>
          <w:b/>
          <w:color w:val="auto"/>
          <w:spacing w:val="-3"/>
        </w:rPr>
      </w:pPr>
    </w:p>
    <w:p w14:paraId="162643C7" w14:textId="77777777" w:rsidR="00E23694" w:rsidRPr="002113AF" w:rsidRDefault="00E23694" w:rsidP="00E23694">
      <w:pPr>
        <w:tabs>
          <w:tab w:val="clear" w:pos="426"/>
          <w:tab w:val="left" w:pos="709"/>
        </w:tabs>
        <w:spacing w:after="120"/>
        <w:ind w:left="709" w:hanging="709"/>
        <w:rPr>
          <w:rFonts w:ascii="Calibri" w:hAnsi="Calibri" w:cs="Calibri"/>
          <w:b/>
          <w:i/>
          <w:color w:val="auto"/>
          <w:spacing w:val="-3"/>
          <w:u w:val="single"/>
        </w:rPr>
      </w:pPr>
      <w:r w:rsidRPr="002113AF">
        <w:rPr>
          <w:rFonts w:ascii="Calibri" w:hAnsi="Calibri" w:cs="Calibri"/>
          <w:b/>
          <w:color w:val="auto"/>
          <w:spacing w:val="-3"/>
        </w:rPr>
        <w:t>10.</w:t>
      </w:r>
      <w:r w:rsidR="000759C7" w:rsidRPr="002113AF">
        <w:rPr>
          <w:rFonts w:ascii="Calibri" w:hAnsi="Calibri" w:cs="Calibri"/>
          <w:b/>
          <w:color w:val="auto"/>
          <w:spacing w:val="-3"/>
        </w:rPr>
        <w:t>4</w:t>
      </w:r>
      <w:r w:rsidRPr="002113AF">
        <w:rPr>
          <w:rFonts w:ascii="Calibri" w:hAnsi="Calibri" w:cs="Calibri"/>
          <w:b/>
          <w:color w:val="auto"/>
          <w:spacing w:val="-3"/>
        </w:rPr>
        <w:t>-</w:t>
      </w:r>
      <w:r w:rsidRPr="002113AF">
        <w:rPr>
          <w:rFonts w:ascii="Calibri" w:hAnsi="Calibri" w:cs="Calibri"/>
          <w:b/>
          <w:color w:val="auto"/>
          <w:spacing w:val="-3"/>
        </w:rPr>
        <w:tab/>
        <w:t>Daños y perjuicios ocasionados con motivo de:</w:t>
      </w:r>
    </w:p>
    <w:p w14:paraId="5502F15F" w14:textId="77777777" w:rsidR="00E23694" w:rsidRPr="002113AF" w:rsidRDefault="00E23694" w:rsidP="00E23694">
      <w:pPr>
        <w:numPr>
          <w:ilvl w:val="0"/>
          <w:numId w:val="11"/>
        </w:numPr>
        <w:tabs>
          <w:tab w:val="clear" w:pos="360"/>
          <w:tab w:val="clear" w:pos="426"/>
          <w:tab w:val="left" w:pos="851"/>
          <w:tab w:val="left" w:pos="1418"/>
        </w:tabs>
        <w:spacing w:after="120"/>
        <w:ind w:left="851"/>
        <w:rPr>
          <w:rFonts w:ascii="Calibri" w:hAnsi="Calibri" w:cs="Calibri"/>
          <w:b/>
          <w:color w:val="auto"/>
          <w:spacing w:val="-3"/>
        </w:rPr>
      </w:pPr>
      <w:r w:rsidRPr="002113AF">
        <w:rPr>
          <w:rFonts w:ascii="Calibri" w:hAnsi="Calibri" w:cs="Calibri"/>
          <w:b/>
          <w:color w:val="auto"/>
          <w:spacing w:val="-3"/>
        </w:rPr>
        <w:t>Guerra civil o internacional, haya o no mediado declaración oficial, levantamientos populares o militares, insurrección, rebelión, revolución u operaciones bélicas de cualquier clase, aún en tiempo de paz.</w:t>
      </w:r>
    </w:p>
    <w:p w14:paraId="6CF2BFAC" w14:textId="355A0617" w:rsidR="00E23694" w:rsidRPr="002113AF" w:rsidRDefault="00E23694" w:rsidP="00E23694">
      <w:pPr>
        <w:numPr>
          <w:ilvl w:val="0"/>
          <w:numId w:val="11"/>
        </w:numPr>
        <w:tabs>
          <w:tab w:val="clear" w:pos="360"/>
          <w:tab w:val="clear" w:pos="426"/>
          <w:tab w:val="num" w:pos="851"/>
          <w:tab w:val="num" w:pos="1409"/>
        </w:tabs>
        <w:spacing w:after="120"/>
        <w:ind w:left="851"/>
        <w:rPr>
          <w:rFonts w:ascii="Calibri" w:hAnsi="Calibri" w:cs="Calibri"/>
          <w:b/>
          <w:color w:val="auto"/>
          <w:spacing w:val="-3"/>
        </w:rPr>
      </w:pPr>
      <w:r w:rsidRPr="002113AF">
        <w:rPr>
          <w:rFonts w:ascii="Calibri" w:hAnsi="Calibri" w:cs="Calibri"/>
          <w:b/>
          <w:color w:val="auto"/>
          <w:spacing w:val="-3"/>
        </w:rPr>
        <w:t xml:space="preserve">Actos político-sociales o sobrevenidos con ocasión de alborotos populares, motines, huelgas, disturbios internos, sabotaje </w:t>
      </w:r>
      <w:r w:rsidR="00F81C08" w:rsidRPr="00DE42A2">
        <w:rPr>
          <w:rFonts w:ascii="Calibri" w:hAnsi="Calibri" w:cs="Calibri"/>
          <w:b/>
          <w:color w:val="auto"/>
          <w:spacing w:val="-3"/>
        </w:rPr>
        <w:t>o</w:t>
      </w:r>
      <w:r w:rsidR="00F81C08" w:rsidRPr="002113AF">
        <w:rPr>
          <w:rFonts w:ascii="Calibri" w:hAnsi="Calibri" w:cs="Calibri"/>
          <w:b/>
          <w:color w:val="auto"/>
          <w:spacing w:val="-3"/>
        </w:rPr>
        <w:t xml:space="preserve"> </w:t>
      </w:r>
      <w:r w:rsidRPr="002113AF">
        <w:rPr>
          <w:rFonts w:ascii="Calibri" w:hAnsi="Calibri" w:cs="Calibri"/>
          <w:b/>
          <w:color w:val="auto"/>
          <w:spacing w:val="-3"/>
        </w:rPr>
        <w:t xml:space="preserve">actos </w:t>
      </w:r>
      <w:r w:rsidR="002454E1" w:rsidRPr="00DE42A2">
        <w:rPr>
          <w:rFonts w:ascii="Calibri" w:hAnsi="Calibri" w:cs="Calibri"/>
          <w:b/>
          <w:color w:val="auto"/>
          <w:spacing w:val="-3"/>
        </w:rPr>
        <w:t xml:space="preserve">que la ley considere </w:t>
      </w:r>
      <w:r w:rsidRPr="002113AF">
        <w:rPr>
          <w:rFonts w:ascii="Calibri" w:hAnsi="Calibri" w:cs="Calibri"/>
          <w:b/>
          <w:color w:val="auto"/>
          <w:spacing w:val="-3"/>
        </w:rPr>
        <w:t>de terrorismo o de bandas armadas.</w:t>
      </w:r>
    </w:p>
    <w:p w14:paraId="37B0147C" w14:textId="77777777" w:rsidR="00E23694" w:rsidRPr="002113AF" w:rsidRDefault="00E23694" w:rsidP="00E23694">
      <w:pPr>
        <w:numPr>
          <w:ilvl w:val="0"/>
          <w:numId w:val="11"/>
        </w:numPr>
        <w:tabs>
          <w:tab w:val="clear" w:pos="360"/>
          <w:tab w:val="clear" w:pos="426"/>
          <w:tab w:val="num" w:pos="851"/>
          <w:tab w:val="num" w:pos="1409"/>
        </w:tabs>
        <w:ind w:left="851"/>
        <w:rPr>
          <w:rFonts w:ascii="Calibri" w:hAnsi="Calibri" w:cs="Calibri"/>
          <w:b/>
          <w:color w:val="auto"/>
          <w:spacing w:val="-3"/>
        </w:rPr>
      </w:pPr>
      <w:r w:rsidRPr="002113AF">
        <w:rPr>
          <w:rFonts w:ascii="Calibri" w:hAnsi="Calibri" w:cs="Calibri"/>
          <w:b/>
          <w:color w:val="auto"/>
          <w:spacing w:val="-3"/>
        </w:rPr>
        <w:t>Temblores de tierra, terremotos, erupciones volcánicas, huracanes, inundaciones o cualquier otro hecho de la Naturaleza, de carácter extraordinario.</w:t>
      </w:r>
    </w:p>
    <w:p w14:paraId="790E9B35" w14:textId="77777777" w:rsidR="00821266" w:rsidRPr="002113AF" w:rsidRDefault="00821266" w:rsidP="00821266">
      <w:pPr>
        <w:tabs>
          <w:tab w:val="clear" w:pos="426"/>
          <w:tab w:val="num" w:pos="1409"/>
        </w:tabs>
        <w:ind w:left="0" w:firstLine="0"/>
        <w:rPr>
          <w:rFonts w:ascii="Calibri" w:hAnsi="Calibri" w:cs="Calibri"/>
          <w:b/>
          <w:color w:val="auto"/>
          <w:spacing w:val="-3"/>
        </w:rPr>
      </w:pPr>
    </w:p>
    <w:p w14:paraId="40652901" w14:textId="77777777" w:rsidR="00821266" w:rsidRPr="002113AF" w:rsidRDefault="00821266" w:rsidP="00821266">
      <w:pPr>
        <w:tabs>
          <w:tab w:val="clear" w:pos="426"/>
        </w:tabs>
        <w:ind w:left="709" w:hanging="708"/>
        <w:rPr>
          <w:rFonts w:ascii="Calibri" w:hAnsi="Calibri" w:cs="Calibri"/>
          <w:b/>
          <w:color w:val="auto"/>
          <w:spacing w:val="-3"/>
        </w:rPr>
      </w:pPr>
      <w:r w:rsidRPr="002113AF">
        <w:rPr>
          <w:rFonts w:ascii="Calibri" w:hAnsi="Calibri" w:cs="Calibri"/>
          <w:b/>
          <w:color w:val="auto"/>
          <w:spacing w:val="-3"/>
        </w:rPr>
        <w:t>10.</w:t>
      </w:r>
      <w:r w:rsidR="000759C7" w:rsidRPr="002113AF">
        <w:rPr>
          <w:rFonts w:ascii="Calibri" w:hAnsi="Calibri" w:cs="Calibri"/>
          <w:b/>
          <w:color w:val="auto"/>
          <w:spacing w:val="-3"/>
        </w:rPr>
        <w:t>5</w:t>
      </w:r>
      <w:r w:rsidRPr="002113AF">
        <w:rPr>
          <w:rFonts w:ascii="Calibri" w:hAnsi="Calibri" w:cs="Calibri"/>
          <w:b/>
          <w:color w:val="auto"/>
          <w:spacing w:val="-3"/>
        </w:rPr>
        <w:t>.-</w:t>
      </w:r>
      <w:r w:rsidRPr="002113AF">
        <w:rPr>
          <w:rFonts w:ascii="Calibri" w:hAnsi="Calibri" w:cs="Calibri"/>
          <w:b/>
          <w:color w:val="auto"/>
          <w:spacing w:val="-3"/>
        </w:rPr>
        <w:tab/>
        <w:t xml:space="preserve">Obligaciones asumidas o agravadas en virtud de acuerdos de asunción de responsabilidades. </w:t>
      </w:r>
    </w:p>
    <w:p w14:paraId="03E2E2CF" w14:textId="77777777" w:rsidR="00821266" w:rsidRPr="002113AF" w:rsidRDefault="00821266" w:rsidP="00821266">
      <w:pPr>
        <w:tabs>
          <w:tab w:val="clear" w:pos="426"/>
          <w:tab w:val="num" w:pos="1409"/>
        </w:tabs>
        <w:ind w:left="0" w:firstLine="0"/>
        <w:rPr>
          <w:rFonts w:ascii="Calibri" w:hAnsi="Calibri" w:cs="Calibri"/>
          <w:b/>
          <w:color w:val="auto"/>
          <w:spacing w:val="-3"/>
        </w:rPr>
      </w:pPr>
    </w:p>
    <w:p w14:paraId="3223D1B4" w14:textId="77777777" w:rsidR="00B93D92" w:rsidRPr="002113AF" w:rsidRDefault="00B93D92" w:rsidP="00B93D92">
      <w:pPr>
        <w:tabs>
          <w:tab w:val="clear" w:pos="426"/>
        </w:tabs>
        <w:ind w:left="709" w:firstLine="0"/>
        <w:rPr>
          <w:rFonts w:ascii="Calibri" w:hAnsi="Calibri" w:cs="Calibri"/>
          <w:b/>
          <w:color w:val="auto"/>
          <w:spacing w:val="-3"/>
        </w:rPr>
      </w:pPr>
    </w:p>
    <w:p w14:paraId="2330AA34" w14:textId="77777777" w:rsidR="00B93D92" w:rsidRPr="002113AF" w:rsidRDefault="00B93D92" w:rsidP="00B93D92">
      <w:pPr>
        <w:tabs>
          <w:tab w:val="clear" w:pos="426"/>
        </w:tabs>
        <w:ind w:left="709" w:hanging="708"/>
        <w:rPr>
          <w:rFonts w:ascii="Calibri" w:hAnsi="Calibri" w:cs="Calibri"/>
          <w:b/>
          <w:color w:val="auto"/>
          <w:spacing w:val="-3"/>
        </w:rPr>
      </w:pPr>
      <w:r w:rsidRPr="002113AF">
        <w:rPr>
          <w:rFonts w:ascii="Calibri" w:hAnsi="Calibri" w:cs="Calibri"/>
          <w:b/>
          <w:color w:val="auto"/>
          <w:spacing w:val="-3"/>
        </w:rPr>
        <w:lastRenderedPageBreak/>
        <w:t>10.</w:t>
      </w:r>
      <w:r w:rsidR="000759C7" w:rsidRPr="002113AF">
        <w:rPr>
          <w:rFonts w:ascii="Calibri" w:hAnsi="Calibri" w:cs="Calibri"/>
          <w:b/>
          <w:color w:val="auto"/>
          <w:spacing w:val="-3"/>
        </w:rPr>
        <w:t>6</w:t>
      </w:r>
      <w:r w:rsidRPr="002113AF">
        <w:rPr>
          <w:rFonts w:ascii="Calibri" w:hAnsi="Calibri" w:cs="Calibri"/>
          <w:b/>
          <w:color w:val="auto"/>
          <w:spacing w:val="-3"/>
        </w:rPr>
        <w:t>.-</w:t>
      </w:r>
      <w:r w:rsidRPr="002113AF">
        <w:rPr>
          <w:rFonts w:ascii="Calibri" w:hAnsi="Calibri" w:cs="Calibri"/>
          <w:b/>
          <w:color w:val="auto"/>
          <w:spacing w:val="-3"/>
        </w:rPr>
        <w:tab/>
        <w:t>Multas, sanciones, tasas y cánones o impuestos y las consecuencias de su impago, así como pagos con carácter punitivo o ejemplarizante, aunque se relacionen directamente con la causación de un daño.</w:t>
      </w:r>
    </w:p>
    <w:p w14:paraId="1CFE4F21" w14:textId="77777777" w:rsidR="00B93D92" w:rsidRPr="002113AF" w:rsidRDefault="00B93D92" w:rsidP="00B93D92">
      <w:pPr>
        <w:tabs>
          <w:tab w:val="clear" w:pos="426"/>
        </w:tabs>
        <w:ind w:left="709" w:firstLine="0"/>
        <w:rPr>
          <w:rFonts w:ascii="Calibri" w:hAnsi="Calibri" w:cs="Calibri"/>
          <w:b/>
          <w:color w:val="auto"/>
          <w:spacing w:val="-3"/>
        </w:rPr>
      </w:pPr>
    </w:p>
    <w:p w14:paraId="632E6E57" w14:textId="77777777" w:rsidR="00B93D92" w:rsidRPr="002113AF" w:rsidRDefault="00B93D92" w:rsidP="00B93D92">
      <w:pPr>
        <w:tabs>
          <w:tab w:val="clear" w:pos="426"/>
        </w:tabs>
        <w:ind w:left="709" w:hanging="709"/>
        <w:rPr>
          <w:rFonts w:ascii="Calibri" w:hAnsi="Calibri" w:cs="Calibri"/>
          <w:b/>
          <w:color w:val="auto"/>
          <w:spacing w:val="-3"/>
        </w:rPr>
      </w:pPr>
      <w:r w:rsidRPr="002113AF">
        <w:rPr>
          <w:rFonts w:ascii="Calibri" w:hAnsi="Calibri" w:cs="Calibri"/>
          <w:b/>
          <w:color w:val="auto"/>
          <w:spacing w:val="-3"/>
        </w:rPr>
        <w:t>10.</w:t>
      </w:r>
      <w:r w:rsidR="000759C7" w:rsidRPr="002113AF">
        <w:rPr>
          <w:rFonts w:ascii="Calibri" w:hAnsi="Calibri" w:cs="Calibri"/>
          <w:b/>
          <w:color w:val="auto"/>
          <w:spacing w:val="-3"/>
        </w:rPr>
        <w:t>7</w:t>
      </w:r>
      <w:r w:rsidR="000B79CB" w:rsidRPr="002113AF">
        <w:rPr>
          <w:rFonts w:ascii="Calibri" w:hAnsi="Calibri" w:cs="Calibri"/>
          <w:b/>
          <w:color w:val="auto"/>
          <w:spacing w:val="-3"/>
        </w:rPr>
        <w:t>.</w:t>
      </w:r>
      <w:r w:rsidRPr="002113AF">
        <w:rPr>
          <w:rFonts w:ascii="Calibri" w:hAnsi="Calibri" w:cs="Calibri"/>
          <w:b/>
          <w:color w:val="auto"/>
          <w:spacing w:val="-3"/>
        </w:rPr>
        <w:t>-</w:t>
      </w:r>
      <w:r w:rsidRPr="002113AF">
        <w:rPr>
          <w:rFonts w:ascii="Calibri" w:hAnsi="Calibri" w:cs="Calibri"/>
          <w:b/>
          <w:color w:val="auto"/>
          <w:spacing w:val="-3"/>
        </w:rPr>
        <w:tab/>
        <w:t xml:space="preserve">Daños resultantes del normal desarrollo de la </w:t>
      </w:r>
      <w:r w:rsidRPr="002113AF">
        <w:rPr>
          <w:rFonts w:ascii="Calibri" w:hAnsi="Calibri" w:cs="Calibri"/>
          <w:b/>
          <w:i/>
          <w:color w:val="auto"/>
          <w:spacing w:val="-3"/>
        </w:rPr>
        <w:t>actividad asegurada</w:t>
      </w:r>
      <w:r w:rsidRPr="002113AF">
        <w:rPr>
          <w:rFonts w:ascii="Calibri" w:hAnsi="Calibri" w:cs="Calibri"/>
          <w:b/>
          <w:color w:val="auto"/>
          <w:spacing w:val="-3"/>
        </w:rPr>
        <w:t xml:space="preserve">  y no de un hecho accidental y extraordinario, tanto si las consecuencias habían sido previstas como si no.</w:t>
      </w:r>
    </w:p>
    <w:p w14:paraId="074BF925" w14:textId="77777777" w:rsidR="00B93D92" w:rsidRPr="002113AF" w:rsidRDefault="00B93D92" w:rsidP="00B93D92">
      <w:pPr>
        <w:tabs>
          <w:tab w:val="clear" w:pos="426"/>
        </w:tabs>
        <w:ind w:left="709" w:hanging="708"/>
        <w:rPr>
          <w:rFonts w:ascii="Calibri" w:hAnsi="Calibri" w:cs="Calibri"/>
          <w:b/>
          <w:color w:val="auto"/>
          <w:spacing w:val="-3"/>
        </w:rPr>
      </w:pPr>
    </w:p>
    <w:p w14:paraId="08A1A562" w14:textId="77777777" w:rsidR="00B93D92" w:rsidRPr="002113AF" w:rsidRDefault="00B93D92" w:rsidP="00B93D92">
      <w:pPr>
        <w:tabs>
          <w:tab w:val="clear" w:pos="426"/>
          <w:tab w:val="left" w:pos="1418"/>
        </w:tabs>
        <w:ind w:left="0" w:firstLine="11"/>
        <w:rPr>
          <w:rFonts w:ascii="Calibri" w:hAnsi="Calibri" w:cs="Calibri"/>
          <w:b/>
          <w:strike/>
          <w:color w:val="auto"/>
        </w:rPr>
      </w:pPr>
    </w:p>
    <w:p w14:paraId="24C18FDB" w14:textId="77777777" w:rsidR="00B93D92" w:rsidRPr="002113AF" w:rsidRDefault="00B93D92" w:rsidP="002113AF">
      <w:pPr>
        <w:tabs>
          <w:tab w:val="clear" w:pos="426"/>
        </w:tabs>
        <w:ind w:left="0" w:firstLine="0"/>
        <w:rPr>
          <w:rFonts w:ascii="Calibri" w:hAnsi="Calibri" w:cs="Calibri"/>
          <w:b/>
          <w:color w:val="auto"/>
          <w:spacing w:val="-3"/>
        </w:rPr>
      </w:pPr>
    </w:p>
    <w:p w14:paraId="2012C8EC" w14:textId="1CE0EA80" w:rsidR="00015C21" w:rsidRPr="00015C21" w:rsidRDefault="00B93D92" w:rsidP="00015C21">
      <w:pPr>
        <w:tabs>
          <w:tab w:val="clear" w:pos="426"/>
        </w:tabs>
        <w:ind w:left="709" w:hanging="709"/>
        <w:rPr>
          <w:rFonts w:ascii="Calibri" w:hAnsi="Calibri" w:cs="Calibri"/>
          <w:noProof w:val="0"/>
          <w:color w:val="auto"/>
          <w:kern w:val="0"/>
        </w:rPr>
      </w:pPr>
      <w:r w:rsidRPr="002113AF">
        <w:rPr>
          <w:rFonts w:ascii="Calibri" w:hAnsi="Calibri" w:cs="Calibri"/>
          <w:b/>
          <w:color w:val="auto"/>
          <w:spacing w:val="-3"/>
        </w:rPr>
        <w:t>10.</w:t>
      </w:r>
      <w:r w:rsidR="0083138A" w:rsidRPr="00DE42A2">
        <w:rPr>
          <w:rFonts w:ascii="Calibri" w:hAnsi="Calibri" w:cs="Calibri"/>
          <w:b/>
          <w:color w:val="auto"/>
          <w:spacing w:val="-3"/>
        </w:rPr>
        <w:t>8</w:t>
      </w:r>
      <w:r w:rsidRPr="002113AF">
        <w:rPr>
          <w:rFonts w:ascii="Calibri" w:hAnsi="Calibri" w:cs="Calibri"/>
          <w:b/>
          <w:color w:val="auto"/>
          <w:spacing w:val="-3"/>
        </w:rPr>
        <w:t>-</w:t>
      </w:r>
      <w:r w:rsidRPr="002113AF">
        <w:rPr>
          <w:rFonts w:ascii="Calibri" w:hAnsi="Calibri" w:cs="Calibri"/>
          <w:b/>
          <w:color w:val="auto"/>
          <w:spacing w:val="-3"/>
        </w:rPr>
        <w:tab/>
        <w:t xml:space="preserve">Daños y perjuicios </w:t>
      </w:r>
      <w:r w:rsidR="00015C21" w:rsidRPr="00015C21">
        <w:rPr>
          <w:rFonts w:ascii="Calibri" w:hAnsi="Calibri" w:cs="Calibri"/>
          <w:b/>
          <w:color w:val="auto"/>
        </w:rPr>
        <w:t>ocasionados directa o indirectamente por reacción nuclear, radiación o contaminación radiactiva.</w:t>
      </w:r>
      <w:r w:rsidR="00015C21" w:rsidRPr="00015C21">
        <w:rPr>
          <w:rFonts w:ascii="Calibri" w:hAnsi="Calibri" w:cs="Calibri"/>
          <w:color w:val="auto"/>
        </w:rPr>
        <w:t xml:space="preserve"> </w:t>
      </w:r>
    </w:p>
    <w:p w14:paraId="30B888F8" w14:textId="021EED22" w:rsidR="00B93D92" w:rsidRPr="002113AF" w:rsidRDefault="00B93D92" w:rsidP="00B93D92">
      <w:pPr>
        <w:tabs>
          <w:tab w:val="clear" w:pos="426"/>
        </w:tabs>
        <w:ind w:left="709" w:hanging="708"/>
        <w:rPr>
          <w:rFonts w:ascii="Calibri" w:hAnsi="Calibri" w:cs="Calibri"/>
          <w:b/>
          <w:color w:val="auto"/>
          <w:spacing w:val="-3"/>
        </w:rPr>
      </w:pPr>
      <w:r w:rsidRPr="002113AF">
        <w:rPr>
          <w:rFonts w:ascii="Calibri" w:hAnsi="Calibri" w:cs="Calibri"/>
          <w:b/>
          <w:color w:val="auto"/>
          <w:spacing w:val="-3"/>
        </w:rPr>
        <w:t xml:space="preserve">. </w:t>
      </w:r>
    </w:p>
    <w:p w14:paraId="326B65B7" w14:textId="77777777" w:rsidR="00B93D92" w:rsidRPr="002113AF" w:rsidRDefault="00B93D92" w:rsidP="00B93D92">
      <w:pPr>
        <w:tabs>
          <w:tab w:val="clear" w:pos="426"/>
        </w:tabs>
        <w:ind w:left="709" w:hanging="708"/>
        <w:rPr>
          <w:rFonts w:ascii="Calibri" w:hAnsi="Calibri" w:cs="Calibri"/>
          <w:b/>
          <w:color w:val="auto"/>
          <w:spacing w:val="-3"/>
        </w:rPr>
      </w:pPr>
    </w:p>
    <w:p w14:paraId="5D29EC3B" w14:textId="657F7C47" w:rsidR="00B93D92" w:rsidRPr="002113AF" w:rsidRDefault="00B93D92" w:rsidP="00B93D92">
      <w:pPr>
        <w:tabs>
          <w:tab w:val="clear" w:pos="426"/>
          <w:tab w:val="left" w:pos="709"/>
        </w:tabs>
        <w:ind w:left="709" w:hanging="709"/>
        <w:rPr>
          <w:rFonts w:ascii="Calibri" w:hAnsi="Calibri" w:cs="Calibri"/>
          <w:b/>
          <w:noProof w:val="0"/>
          <w:color w:val="auto"/>
          <w:lang w:val="es-ES_tradnl"/>
        </w:rPr>
      </w:pPr>
      <w:r w:rsidRPr="002113AF">
        <w:rPr>
          <w:rFonts w:ascii="Calibri" w:hAnsi="Calibri" w:cs="Calibri"/>
          <w:b/>
          <w:noProof w:val="0"/>
          <w:color w:val="auto"/>
          <w:lang w:val="es-ES_tradnl"/>
        </w:rPr>
        <w:t>10.</w:t>
      </w:r>
      <w:r w:rsidR="0083138A" w:rsidRPr="00DE42A2">
        <w:rPr>
          <w:rFonts w:ascii="Calibri" w:hAnsi="Calibri" w:cs="Calibri"/>
          <w:b/>
          <w:noProof w:val="0"/>
          <w:color w:val="auto"/>
          <w:lang w:val="es-ES_tradnl"/>
        </w:rPr>
        <w:t>9</w:t>
      </w:r>
      <w:r w:rsidRPr="002113AF">
        <w:rPr>
          <w:rFonts w:ascii="Calibri" w:hAnsi="Calibri" w:cs="Calibri"/>
          <w:b/>
          <w:noProof w:val="0"/>
          <w:color w:val="auto"/>
          <w:lang w:val="es-ES_tradnl"/>
        </w:rPr>
        <w:t>.-</w:t>
      </w:r>
      <w:r w:rsidRPr="002113AF">
        <w:rPr>
          <w:rFonts w:ascii="Calibri" w:hAnsi="Calibri" w:cs="Calibri"/>
          <w:b/>
          <w:noProof w:val="0"/>
          <w:color w:val="auto"/>
          <w:lang w:val="es-ES_tradnl"/>
        </w:rPr>
        <w:tab/>
        <w:t>Las prestaciones cuya cobertura quede comprendida en los Seguros Obligatorios de Automóviles, tanto si han sido efectivamente contratados, como si no.</w:t>
      </w:r>
    </w:p>
    <w:p w14:paraId="2C58699A" w14:textId="77777777" w:rsidR="00B93D92" w:rsidRPr="002113AF" w:rsidRDefault="00B93D92" w:rsidP="00B93D92">
      <w:pPr>
        <w:tabs>
          <w:tab w:val="clear" w:pos="426"/>
          <w:tab w:val="left" w:pos="709"/>
        </w:tabs>
        <w:ind w:left="709" w:hanging="709"/>
        <w:rPr>
          <w:rFonts w:ascii="Calibri" w:hAnsi="Calibri" w:cs="Calibri"/>
          <w:b/>
          <w:noProof w:val="0"/>
          <w:color w:val="auto"/>
          <w:lang w:val="es-ES_tradnl"/>
        </w:rPr>
      </w:pPr>
    </w:p>
    <w:p w14:paraId="56D80E70" w14:textId="115067EC" w:rsidR="00B93D92" w:rsidRPr="002113AF" w:rsidRDefault="00B93D92" w:rsidP="00B93D92">
      <w:pPr>
        <w:tabs>
          <w:tab w:val="clear" w:pos="426"/>
        </w:tabs>
        <w:ind w:left="709" w:hanging="709"/>
        <w:rPr>
          <w:rFonts w:ascii="Calibri" w:hAnsi="Calibri" w:cs="Calibri"/>
          <w:b/>
          <w:color w:val="auto"/>
          <w:spacing w:val="-3"/>
        </w:rPr>
      </w:pPr>
      <w:r w:rsidRPr="002113AF">
        <w:rPr>
          <w:rFonts w:ascii="Calibri" w:hAnsi="Calibri" w:cs="Calibri"/>
          <w:b/>
          <w:color w:val="auto"/>
          <w:spacing w:val="-3"/>
        </w:rPr>
        <w:t>10.1</w:t>
      </w:r>
      <w:r w:rsidR="0083138A" w:rsidRPr="00DE42A2">
        <w:rPr>
          <w:rFonts w:ascii="Calibri" w:hAnsi="Calibri" w:cs="Calibri"/>
          <w:b/>
          <w:color w:val="auto"/>
          <w:spacing w:val="-3"/>
        </w:rPr>
        <w:t>0</w:t>
      </w:r>
      <w:r w:rsidRPr="002113AF">
        <w:rPr>
          <w:rFonts w:ascii="Calibri" w:hAnsi="Calibri" w:cs="Calibri"/>
          <w:b/>
          <w:color w:val="auto"/>
          <w:spacing w:val="-3"/>
        </w:rPr>
        <w:t xml:space="preserve">.- </w:t>
      </w:r>
      <w:r w:rsidRPr="002113AF">
        <w:rPr>
          <w:rFonts w:ascii="Calibri" w:hAnsi="Calibri" w:cs="Calibri"/>
          <w:b/>
          <w:color w:val="auto"/>
          <w:spacing w:val="-3"/>
        </w:rPr>
        <w:tab/>
      </w:r>
      <w:r w:rsidR="00F54EEA" w:rsidRPr="00DE42A2">
        <w:rPr>
          <w:rFonts w:ascii="Calibri" w:hAnsi="Calibri" w:cs="Calibri"/>
          <w:b/>
          <w:color w:val="auto"/>
          <w:spacing w:val="-3"/>
        </w:rPr>
        <w:t>El transporte en</w:t>
      </w:r>
      <w:r w:rsidRPr="002113AF">
        <w:rPr>
          <w:rFonts w:ascii="Calibri" w:hAnsi="Calibri" w:cs="Calibri"/>
          <w:b/>
          <w:color w:val="auto"/>
          <w:spacing w:val="-3"/>
        </w:rPr>
        <w:t xml:space="preserve"> embarcaciones o vehículos destinados a la navegación aérea </w:t>
      </w:r>
      <w:r w:rsidR="002113AF">
        <w:rPr>
          <w:rFonts w:ascii="Calibri" w:hAnsi="Calibri" w:cs="Calibri"/>
          <w:b/>
          <w:color w:val="auto"/>
          <w:spacing w:val="-3"/>
        </w:rPr>
        <w:t xml:space="preserve">o acuática </w:t>
      </w:r>
      <w:r w:rsidRPr="002113AF">
        <w:rPr>
          <w:rFonts w:ascii="Calibri" w:hAnsi="Calibri" w:cs="Calibri"/>
          <w:b/>
          <w:color w:val="auto"/>
          <w:spacing w:val="-3"/>
        </w:rPr>
        <w:t xml:space="preserve">y de los objetos y substancias transportados, en cualquiera de los citados medios. </w:t>
      </w:r>
    </w:p>
    <w:p w14:paraId="39AEC231" w14:textId="77777777" w:rsidR="00B93D92" w:rsidRPr="002113AF" w:rsidRDefault="00B93D92" w:rsidP="00B93D92">
      <w:pPr>
        <w:tabs>
          <w:tab w:val="clear" w:pos="426"/>
        </w:tabs>
        <w:ind w:left="709" w:hanging="709"/>
        <w:rPr>
          <w:rFonts w:ascii="Calibri" w:hAnsi="Calibri" w:cs="Calibri"/>
          <w:b/>
          <w:color w:val="auto"/>
          <w:spacing w:val="-3"/>
        </w:rPr>
      </w:pPr>
    </w:p>
    <w:p w14:paraId="005CB409" w14:textId="6979A997" w:rsidR="00B93D92" w:rsidRPr="002113AF" w:rsidRDefault="00B93D92" w:rsidP="00B93D92">
      <w:pPr>
        <w:tabs>
          <w:tab w:val="clear" w:pos="426"/>
        </w:tabs>
        <w:ind w:left="709" w:hanging="708"/>
        <w:rPr>
          <w:rFonts w:ascii="Calibri" w:hAnsi="Calibri" w:cs="Calibri"/>
          <w:b/>
          <w:color w:val="auto"/>
          <w:spacing w:val="-3"/>
        </w:rPr>
      </w:pPr>
      <w:r w:rsidRPr="002113AF">
        <w:rPr>
          <w:rFonts w:ascii="Calibri" w:hAnsi="Calibri" w:cs="Calibri"/>
          <w:b/>
          <w:color w:val="auto"/>
          <w:spacing w:val="-3"/>
        </w:rPr>
        <w:t>10.</w:t>
      </w:r>
      <w:r w:rsidR="0083138A" w:rsidRPr="002113AF">
        <w:rPr>
          <w:rFonts w:ascii="Calibri" w:hAnsi="Calibri" w:cs="Calibri"/>
          <w:b/>
          <w:color w:val="auto"/>
          <w:spacing w:val="-3"/>
        </w:rPr>
        <w:t>1</w:t>
      </w:r>
      <w:r w:rsidR="0083138A" w:rsidRPr="00DE42A2">
        <w:rPr>
          <w:rFonts w:ascii="Calibri" w:hAnsi="Calibri" w:cs="Calibri"/>
          <w:b/>
          <w:color w:val="auto"/>
          <w:spacing w:val="-3"/>
        </w:rPr>
        <w:t>1</w:t>
      </w:r>
      <w:r w:rsidRPr="002113AF">
        <w:rPr>
          <w:rFonts w:ascii="Calibri" w:hAnsi="Calibri" w:cs="Calibri"/>
          <w:b/>
          <w:color w:val="auto"/>
          <w:spacing w:val="-3"/>
        </w:rPr>
        <w:t>.-</w:t>
      </w:r>
      <w:r w:rsidRPr="002113AF">
        <w:rPr>
          <w:rFonts w:ascii="Calibri" w:hAnsi="Calibri" w:cs="Calibri"/>
          <w:b/>
          <w:color w:val="auto"/>
          <w:spacing w:val="-3"/>
        </w:rPr>
        <w:tab/>
        <w:t xml:space="preserve">Los </w:t>
      </w:r>
      <w:r w:rsidR="00885408" w:rsidRPr="00DE42A2">
        <w:rPr>
          <w:rFonts w:ascii="Calibri" w:hAnsi="Calibri" w:cs="Calibri"/>
          <w:b/>
          <w:color w:val="auto"/>
          <w:spacing w:val="-3"/>
        </w:rPr>
        <w:t xml:space="preserve">daños o perjuicios con origen en </w:t>
      </w:r>
      <w:r w:rsidRPr="002113AF">
        <w:rPr>
          <w:rFonts w:ascii="Calibri" w:hAnsi="Calibri" w:cs="Calibri"/>
          <w:b/>
          <w:color w:val="auto"/>
          <w:spacing w:val="-3"/>
        </w:rPr>
        <w:t>artefactos o instalaciones o actividades que se encuentren o se realicen a flote o emplazados fuera de la línea costera, salvo aquellos que queden expresamente reseñados e incluidos en la cobertura.</w:t>
      </w:r>
    </w:p>
    <w:p w14:paraId="7F7375C3" w14:textId="77777777" w:rsidR="00B93D92" w:rsidRPr="002113AF" w:rsidRDefault="00B93D92" w:rsidP="00B93D92">
      <w:pPr>
        <w:tabs>
          <w:tab w:val="clear" w:pos="426"/>
        </w:tabs>
        <w:ind w:left="709" w:firstLine="0"/>
        <w:rPr>
          <w:rFonts w:ascii="Calibri" w:hAnsi="Calibri" w:cs="Calibri"/>
          <w:b/>
          <w:color w:val="auto"/>
          <w:spacing w:val="-3"/>
        </w:rPr>
      </w:pPr>
    </w:p>
    <w:p w14:paraId="0B79B866" w14:textId="7959A8D1" w:rsidR="00B93D92" w:rsidRPr="002113AF" w:rsidRDefault="00B93D92" w:rsidP="00B93D92">
      <w:pPr>
        <w:tabs>
          <w:tab w:val="clear" w:pos="426"/>
          <w:tab w:val="left" w:pos="709"/>
        </w:tabs>
        <w:ind w:left="709" w:hanging="709"/>
        <w:rPr>
          <w:rFonts w:ascii="Calibri" w:hAnsi="Calibri" w:cs="Calibri"/>
          <w:b/>
          <w:noProof w:val="0"/>
          <w:color w:val="auto"/>
          <w:lang w:val="es-ES_tradnl"/>
        </w:rPr>
      </w:pPr>
      <w:r w:rsidRPr="002113AF">
        <w:rPr>
          <w:rFonts w:ascii="Calibri" w:hAnsi="Calibri" w:cs="Calibri"/>
          <w:b/>
          <w:noProof w:val="0"/>
          <w:color w:val="auto"/>
          <w:lang w:val="es-ES_tradnl"/>
        </w:rPr>
        <w:t>10.</w:t>
      </w:r>
      <w:r w:rsidR="0083138A" w:rsidRPr="002113AF">
        <w:rPr>
          <w:rFonts w:ascii="Calibri" w:hAnsi="Calibri" w:cs="Calibri"/>
          <w:b/>
          <w:noProof w:val="0"/>
          <w:color w:val="auto"/>
          <w:lang w:val="es-ES_tradnl"/>
        </w:rPr>
        <w:t>1</w:t>
      </w:r>
      <w:r w:rsidR="0083138A" w:rsidRPr="00DE42A2">
        <w:rPr>
          <w:rFonts w:ascii="Calibri" w:hAnsi="Calibri" w:cs="Calibri"/>
          <w:b/>
          <w:noProof w:val="0"/>
          <w:color w:val="auto"/>
          <w:lang w:val="es-ES_tradnl"/>
        </w:rPr>
        <w:t>2</w:t>
      </w:r>
      <w:r w:rsidRPr="002113AF">
        <w:rPr>
          <w:rFonts w:ascii="Calibri" w:hAnsi="Calibri" w:cs="Calibri"/>
          <w:b/>
          <w:noProof w:val="0"/>
          <w:color w:val="auto"/>
          <w:lang w:val="es-ES_tradnl"/>
        </w:rPr>
        <w:t>.-</w:t>
      </w:r>
      <w:r w:rsidRPr="002113AF">
        <w:rPr>
          <w:rFonts w:ascii="Calibri" w:hAnsi="Calibri" w:cs="Calibri"/>
          <w:b/>
          <w:noProof w:val="0"/>
          <w:color w:val="auto"/>
          <w:lang w:val="es-ES_tradnl"/>
        </w:rPr>
        <w:tab/>
        <w:t>Daños causados en el recinto de aeropuertos.</w:t>
      </w:r>
    </w:p>
    <w:p w14:paraId="57A3DAF9" w14:textId="77777777" w:rsidR="00B93D92" w:rsidRPr="002113AF" w:rsidRDefault="00B93D92" w:rsidP="00B93D92">
      <w:pPr>
        <w:tabs>
          <w:tab w:val="clear" w:pos="426"/>
          <w:tab w:val="left" w:pos="709"/>
        </w:tabs>
        <w:ind w:left="709" w:hanging="709"/>
        <w:rPr>
          <w:rFonts w:ascii="Calibri" w:hAnsi="Calibri" w:cs="Calibri"/>
          <w:b/>
          <w:noProof w:val="0"/>
          <w:color w:val="auto"/>
          <w:lang w:val="es-ES_tradnl"/>
        </w:rPr>
      </w:pPr>
    </w:p>
    <w:p w14:paraId="44146BF5" w14:textId="5F0972A1" w:rsidR="00B93D92" w:rsidRPr="002113AF" w:rsidRDefault="00B93D92" w:rsidP="00B93D92">
      <w:pPr>
        <w:tabs>
          <w:tab w:val="clear" w:pos="426"/>
        </w:tabs>
        <w:ind w:left="709" w:hanging="708"/>
        <w:rPr>
          <w:rFonts w:ascii="Calibri" w:hAnsi="Calibri" w:cs="Calibri"/>
          <w:b/>
          <w:color w:val="auto"/>
          <w:spacing w:val="-3"/>
        </w:rPr>
      </w:pPr>
      <w:r w:rsidRPr="002113AF">
        <w:rPr>
          <w:rFonts w:ascii="Calibri" w:hAnsi="Calibri" w:cs="Calibri"/>
          <w:b/>
          <w:color w:val="auto"/>
          <w:spacing w:val="-3"/>
        </w:rPr>
        <w:t>10.</w:t>
      </w:r>
      <w:r w:rsidR="0083138A" w:rsidRPr="002113AF">
        <w:rPr>
          <w:rFonts w:ascii="Calibri" w:hAnsi="Calibri" w:cs="Calibri"/>
          <w:b/>
          <w:color w:val="auto"/>
          <w:spacing w:val="-3"/>
        </w:rPr>
        <w:t>1</w:t>
      </w:r>
      <w:r w:rsidR="0083138A" w:rsidRPr="00DE42A2">
        <w:rPr>
          <w:rFonts w:ascii="Calibri" w:hAnsi="Calibri" w:cs="Calibri"/>
          <w:b/>
          <w:color w:val="auto"/>
          <w:spacing w:val="-3"/>
        </w:rPr>
        <w:t>3</w:t>
      </w:r>
      <w:r w:rsidRPr="002113AF">
        <w:rPr>
          <w:rFonts w:ascii="Calibri" w:hAnsi="Calibri" w:cs="Calibri"/>
          <w:b/>
          <w:color w:val="auto"/>
          <w:spacing w:val="-3"/>
        </w:rPr>
        <w:t>.-</w:t>
      </w:r>
      <w:r w:rsidRPr="002113AF">
        <w:rPr>
          <w:rFonts w:ascii="Calibri" w:hAnsi="Calibri" w:cs="Calibri"/>
          <w:b/>
          <w:color w:val="auto"/>
          <w:spacing w:val="-3"/>
        </w:rPr>
        <w:tab/>
        <w:t xml:space="preserve">Costes  por obligaciones que vengan impuestos por normas o leyes cuya entrada en vigor sea posterior a la fecha del </w:t>
      </w:r>
      <w:r w:rsidRPr="002113AF">
        <w:rPr>
          <w:rFonts w:ascii="Calibri" w:hAnsi="Calibri" w:cs="Calibri"/>
          <w:b/>
          <w:i/>
          <w:color w:val="auto"/>
          <w:spacing w:val="-3"/>
        </w:rPr>
        <w:t>siniestro</w:t>
      </w:r>
      <w:r w:rsidRPr="002113AF">
        <w:rPr>
          <w:rFonts w:ascii="Calibri" w:hAnsi="Calibri" w:cs="Calibri"/>
          <w:b/>
          <w:color w:val="auto"/>
          <w:spacing w:val="-3"/>
        </w:rPr>
        <w:t xml:space="preserve">, según queda definida en este contrato. </w:t>
      </w:r>
    </w:p>
    <w:p w14:paraId="5E7E6640" w14:textId="77777777" w:rsidR="00B93D92" w:rsidRPr="002113AF" w:rsidRDefault="00B93D92" w:rsidP="00B93D92">
      <w:pPr>
        <w:tabs>
          <w:tab w:val="clear" w:pos="426"/>
        </w:tabs>
        <w:ind w:left="709" w:hanging="709"/>
        <w:rPr>
          <w:rFonts w:ascii="Calibri" w:hAnsi="Calibri" w:cs="Calibri"/>
          <w:b/>
          <w:color w:val="auto"/>
          <w:spacing w:val="-3"/>
        </w:rPr>
      </w:pPr>
      <w:r w:rsidRPr="002113AF">
        <w:rPr>
          <w:rFonts w:ascii="Calibri" w:hAnsi="Calibri" w:cs="Calibri"/>
          <w:b/>
          <w:color w:val="auto"/>
          <w:spacing w:val="-3"/>
        </w:rPr>
        <w:tab/>
      </w:r>
    </w:p>
    <w:p w14:paraId="322593B2" w14:textId="1DA294E0" w:rsidR="00B93D92" w:rsidRPr="002113AF" w:rsidRDefault="00B93D92" w:rsidP="00B93D92">
      <w:pPr>
        <w:tabs>
          <w:tab w:val="clear" w:pos="426"/>
        </w:tabs>
        <w:ind w:left="709" w:hanging="709"/>
        <w:rPr>
          <w:rFonts w:ascii="Calibri" w:hAnsi="Calibri" w:cs="Calibri"/>
          <w:b/>
          <w:color w:val="auto"/>
          <w:spacing w:val="-3"/>
          <w:lang w:val="pt-PT"/>
        </w:rPr>
      </w:pPr>
      <w:r w:rsidRPr="002113AF">
        <w:rPr>
          <w:rFonts w:ascii="Calibri" w:hAnsi="Calibri" w:cs="Calibri"/>
          <w:b/>
          <w:color w:val="auto"/>
          <w:spacing w:val="-3"/>
          <w:lang w:val="pt-PT"/>
        </w:rPr>
        <w:t>10.</w:t>
      </w:r>
      <w:r w:rsidR="0083138A" w:rsidRPr="002113AF">
        <w:rPr>
          <w:rFonts w:ascii="Calibri" w:hAnsi="Calibri" w:cs="Calibri"/>
          <w:b/>
          <w:color w:val="auto"/>
          <w:spacing w:val="-3"/>
          <w:lang w:val="pt-PT"/>
        </w:rPr>
        <w:t>1</w:t>
      </w:r>
      <w:r w:rsidR="0083138A" w:rsidRPr="00DE42A2">
        <w:rPr>
          <w:rFonts w:ascii="Calibri" w:hAnsi="Calibri" w:cs="Calibri"/>
          <w:b/>
          <w:color w:val="auto"/>
          <w:spacing w:val="-3"/>
          <w:lang w:val="pt-PT"/>
        </w:rPr>
        <w:t>4</w:t>
      </w:r>
      <w:r w:rsidRPr="002113AF">
        <w:rPr>
          <w:rFonts w:ascii="Calibri" w:hAnsi="Calibri" w:cs="Calibri"/>
          <w:b/>
          <w:color w:val="auto"/>
          <w:spacing w:val="-3"/>
          <w:lang w:val="pt-PT"/>
        </w:rPr>
        <w:t>.-</w:t>
      </w:r>
      <w:r w:rsidRPr="002113AF">
        <w:rPr>
          <w:rFonts w:ascii="Calibri" w:hAnsi="Calibri" w:cs="Calibri"/>
          <w:b/>
          <w:color w:val="auto"/>
          <w:spacing w:val="-3"/>
          <w:lang w:val="pt-PT"/>
        </w:rPr>
        <w:tab/>
        <w:t>Daños causados por virus, bacterias, hongos o esporas.</w:t>
      </w:r>
    </w:p>
    <w:p w14:paraId="669FE376" w14:textId="77777777" w:rsidR="00B93D92" w:rsidRPr="002113AF" w:rsidRDefault="00B93D92" w:rsidP="00B93D92">
      <w:pPr>
        <w:tabs>
          <w:tab w:val="clear" w:pos="426"/>
        </w:tabs>
        <w:ind w:left="709" w:firstLine="0"/>
        <w:rPr>
          <w:rFonts w:ascii="Calibri" w:hAnsi="Calibri" w:cs="Calibri"/>
          <w:b/>
          <w:color w:val="auto"/>
          <w:spacing w:val="-3"/>
          <w:lang w:val="pt-BR"/>
        </w:rPr>
      </w:pPr>
    </w:p>
    <w:p w14:paraId="1EE610DE" w14:textId="12E70EE3" w:rsidR="00B93D92" w:rsidRPr="002113AF" w:rsidRDefault="00B93D92" w:rsidP="00B93D92">
      <w:pPr>
        <w:tabs>
          <w:tab w:val="clear" w:pos="426"/>
        </w:tabs>
        <w:ind w:left="-11" w:firstLine="0"/>
        <w:rPr>
          <w:rFonts w:ascii="Calibri" w:hAnsi="Calibri" w:cs="Calibri"/>
          <w:b/>
          <w:color w:val="auto"/>
          <w:spacing w:val="-3"/>
        </w:rPr>
      </w:pPr>
      <w:r w:rsidRPr="002113AF">
        <w:rPr>
          <w:rFonts w:ascii="Calibri" w:hAnsi="Calibri" w:cs="Calibri"/>
          <w:b/>
          <w:color w:val="auto"/>
          <w:spacing w:val="-3"/>
        </w:rPr>
        <w:t>10.</w:t>
      </w:r>
      <w:r w:rsidR="0083138A" w:rsidRPr="002113AF">
        <w:rPr>
          <w:rFonts w:ascii="Calibri" w:hAnsi="Calibri" w:cs="Calibri"/>
          <w:b/>
          <w:color w:val="auto"/>
          <w:spacing w:val="-3"/>
        </w:rPr>
        <w:t>1</w:t>
      </w:r>
      <w:r w:rsidR="0083138A" w:rsidRPr="00DE42A2">
        <w:rPr>
          <w:rFonts w:ascii="Calibri" w:hAnsi="Calibri" w:cs="Calibri"/>
          <w:b/>
          <w:color w:val="auto"/>
          <w:spacing w:val="-3"/>
        </w:rPr>
        <w:t>5</w:t>
      </w:r>
      <w:r w:rsidRPr="002113AF">
        <w:rPr>
          <w:rFonts w:ascii="Calibri" w:hAnsi="Calibri" w:cs="Calibri"/>
          <w:b/>
          <w:color w:val="auto"/>
          <w:spacing w:val="-3"/>
        </w:rPr>
        <w:t>.-</w:t>
      </w:r>
      <w:r w:rsidRPr="002113AF">
        <w:rPr>
          <w:rFonts w:ascii="Calibri" w:hAnsi="Calibri" w:cs="Calibri"/>
          <w:b/>
          <w:color w:val="auto"/>
          <w:spacing w:val="-3"/>
        </w:rPr>
        <w:tab/>
        <w:t>Daños originados por organismos modificados genéticamente.</w:t>
      </w:r>
    </w:p>
    <w:p w14:paraId="7B21D6CF" w14:textId="77777777" w:rsidR="00B93D92" w:rsidRPr="002113AF" w:rsidRDefault="00B93D92" w:rsidP="00B93D92">
      <w:pPr>
        <w:tabs>
          <w:tab w:val="clear" w:pos="426"/>
        </w:tabs>
        <w:ind w:left="709" w:firstLine="0"/>
        <w:rPr>
          <w:rFonts w:ascii="Calibri" w:hAnsi="Calibri" w:cs="Calibri"/>
          <w:b/>
          <w:color w:val="auto"/>
          <w:spacing w:val="-3"/>
        </w:rPr>
      </w:pPr>
    </w:p>
    <w:p w14:paraId="5C3AABF3" w14:textId="478105D4" w:rsidR="00B93D92" w:rsidRPr="002113AF" w:rsidRDefault="00B93D92" w:rsidP="00B93D92">
      <w:pPr>
        <w:tabs>
          <w:tab w:val="clear" w:pos="426"/>
        </w:tabs>
        <w:ind w:left="-11" w:firstLine="0"/>
        <w:rPr>
          <w:rFonts w:ascii="Calibri" w:hAnsi="Calibri" w:cs="Calibri"/>
          <w:b/>
          <w:color w:val="auto"/>
          <w:spacing w:val="-3"/>
        </w:rPr>
      </w:pPr>
      <w:r w:rsidRPr="002113AF">
        <w:rPr>
          <w:rFonts w:ascii="Calibri" w:hAnsi="Calibri" w:cs="Calibri"/>
          <w:b/>
          <w:color w:val="auto"/>
        </w:rPr>
        <w:t>10.</w:t>
      </w:r>
      <w:r w:rsidR="0083138A" w:rsidRPr="002113AF">
        <w:rPr>
          <w:rFonts w:ascii="Calibri" w:hAnsi="Calibri" w:cs="Calibri"/>
          <w:b/>
          <w:color w:val="auto"/>
        </w:rPr>
        <w:t>1</w:t>
      </w:r>
      <w:r w:rsidR="0083138A" w:rsidRPr="00DE42A2">
        <w:rPr>
          <w:rFonts w:ascii="Calibri" w:hAnsi="Calibri" w:cs="Calibri"/>
          <w:b/>
          <w:color w:val="auto"/>
        </w:rPr>
        <w:t>6</w:t>
      </w:r>
      <w:r w:rsidRPr="002113AF">
        <w:rPr>
          <w:rFonts w:ascii="Calibri" w:hAnsi="Calibri" w:cs="Calibri"/>
          <w:b/>
          <w:color w:val="auto"/>
        </w:rPr>
        <w:t>.-</w:t>
      </w:r>
      <w:r w:rsidRPr="002113AF">
        <w:rPr>
          <w:rFonts w:ascii="Calibri" w:hAnsi="Calibri" w:cs="Calibri"/>
          <w:b/>
          <w:color w:val="auto"/>
        </w:rPr>
        <w:tab/>
        <w:t>Los daños causados:</w:t>
      </w:r>
    </w:p>
    <w:p w14:paraId="51E360B8" w14:textId="77777777" w:rsidR="00B93D92" w:rsidRPr="002113AF" w:rsidRDefault="00B93D92" w:rsidP="00B93D92">
      <w:pPr>
        <w:tabs>
          <w:tab w:val="clear" w:pos="426"/>
        </w:tabs>
        <w:ind w:left="709" w:hanging="708"/>
        <w:rPr>
          <w:rFonts w:ascii="Calibri" w:hAnsi="Calibri" w:cs="Calibri"/>
          <w:b/>
          <w:color w:val="auto"/>
          <w:spacing w:val="-3"/>
        </w:rPr>
      </w:pPr>
    </w:p>
    <w:p w14:paraId="1B024BB6" w14:textId="77777777" w:rsidR="00B93D92" w:rsidRPr="002113AF" w:rsidRDefault="00B93D92" w:rsidP="00B93D92">
      <w:pPr>
        <w:numPr>
          <w:ilvl w:val="0"/>
          <w:numId w:val="16"/>
        </w:numPr>
        <w:tabs>
          <w:tab w:val="clear" w:pos="426"/>
        </w:tabs>
        <w:spacing w:after="120"/>
        <w:rPr>
          <w:rFonts w:ascii="Calibri" w:hAnsi="Calibri" w:cs="Calibri"/>
          <w:b/>
          <w:color w:val="auto"/>
          <w:spacing w:val="-3"/>
        </w:rPr>
      </w:pPr>
      <w:r w:rsidRPr="002113AF">
        <w:rPr>
          <w:rFonts w:ascii="Calibri" w:hAnsi="Calibri" w:cs="Calibri"/>
          <w:b/>
          <w:color w:val="auto"/>
          <w:spacing w:val="-3"/>
        </w:rPr>
        <w:t xml:space="preserve">Por los bienes, subproductos, residuos, embalajes u otros objetos o animales una vez que el </w:t>
      </w:r>
      <w:r w:rsidRPr="002113AF">
        <w:rPr>
          <w:rFonts w:ascii="Calibri" w:hAnsi="Calibri" w:cs="Calibri"/>
          <w:b/>
          <w:i/>
          <w:color w:val="auto"/>
          <w:spacing w:val="-3"/>
        </w:rPr>
        <w:t>asegurado</w:t>
      </w:r>
      <w:r w:rsidRPr="002113AF">
        <w:rPr>
          <w:rFonts w:ascii="Calibri" w:hAnsi="Calibri" w:cs="Calibri"/>
          <w:b/>
          <w:color w:val="auto"/>
          <w:spacing w:val="-3"/>
        </w:rPr>
        <w:t xml:space="preserve"> haya perdido el poder de disposición sobre los mismos tras su entrega o abandono.</w:t>
      </w:r>
    </w:p>
    <w:p w14:paraId="421F48ED" w14:textId="77777777" w:rsidR="00B93D92" w:rsidRPr="002113AF" w:rsidRDefault="00B93D92" w:rsidP="00B93D92">
      <w:pPr>
        <w:numPr>
          <w:ilvl w:val="0"/>
          <w:numId w:val="16"/>
        </w:numPr>
        <w:rPr>
          <w:rFonts w:ascii="Calibri" w:hAnsi="Calibri" w:cs="Calibri"/>
          <w:color w:val="auto"/>
        </w:rPr>
      </w:pPr>
      <w:r w:rsidRPr="002113AF">
        <w:rPr>
          <w:rFonts w:ascii="Calibri" w:hAnsi="Calibri" w:cs="Calibri"/>
          <w:b/>
          <w:color w:val="auto"/>
          <w:spacing w:val="-3"/>
        </w:rPr>
        <w:t xml:space="preserve">Por los trabajos realizados o servicios prestados por el </w:t>
      </w:r>
      <w:r w:rsidRPr="002113AF">
        <w:rPr>
          <w:rFonts w:ascii="Calibri" w:hAnsi="Calibri" w:cs="Calibri"/>
          <w:b/>
          <w:i/>
          <w:color w:val="auto"/>
          <w:spacing w:val="-3"/>
        </w:rPr>
        <w:t>Asegurado</w:t>
      </w:r>
      <w:r w:rsidRPr="002113AF">
        <w:rPr>
          <w:rFonts w:ascii="Calibri" w:hAnsi="Calibri" w:cs="Calibri"/>
          <w:b/>
          <w:color w:val="auto"/>
          <w:spacing w:val="-3"/>
        </w:rPr>
        <w:t xml:space="preserve"> una vez terminados, abandonados, entregados o prestados.</w:t>
      </w:r>
    </w:p>
    <w:p w14:paraId="453D94B3" w14:textId="77777777" w:rsidR="00B93D92" w:rsidRPr="002113AF" w:rsidRDefault="00B93D92" w:rsidP="00B93D92">
      <w:pPr>
        <w:ind w:left="360" w:firstLine="0"/>
        <w:rPr>
          <w:rFonts w:ascii="Calibri" w:hAnsi="Calibri" w:cs="Calibri"/>
          <w:color w:val="auto"/>
        </w:rPr>
      </w:pPr>
    </w:p>
    <w:p w14:paraId="667E6061" w14:textId="77777777" w:rsidR="00B93D92" w:rsidRPr="002113AF" w:rsidRDefault="00B93D92" w:rsidP="00B93D92">
      <w:pPr>
        <w:numPr>
          <w:ilvl w:val="0"/>
          <w:numId w:val="16"/>
        </w:numPr>
        <w:tabs>
          <w:tab w:val="clear" w:pos="426"/>
          <w:tab w:val="left" w:pos="709"/>
        </w:tabs>
        <w:rPr>
          <w:rFonts w:ascii="Calibri" w:hAnsi="Calibri" w:cs="Calibri"/>
          <w:b/>
          <w:noProof w:val="0"/>
          <w:color w:val="auto"/>
          <w:lang w:val="es-ES_tradnl"/>
        </w:rPr>
      </w:pPr>
      <w:r w:rsidRPr="002113AF">
        <w:rPr>
          <w:rFonts w:ascii="Calibri" w:hAnsi="Calibri" w:cs="Calibri"/>
          <w:b/>
          <w:noProof w:val="0"/>
          <w:color w:val="auto"/>
          <w:lang w:val="es-ES_tradnl"/>
        </w:rPr>
        <w:t>A las materias o sustancias transportadas, o a los vehículos o recipientes en que se transportan, tanto si son propiedad del asegurado como si lo son de terceros.</w:t>
      </w:r>
    </w:p>
    <w:p w14:paraId="194462C6" w14:textId="77777777" w:rsidR="00B93D92" w:rsidRPr="002113AF" w:rsidRDefault="00B93D92" w:rsidP="00B93D92">
      <w:pPr>
        <w:tabs>
          <w:tab w:val="clear" w:pos="426"/>
        </w:tabs>
        <w:ind w:left="720" w:firstLine="0"/>
        <w:rPr>
          <w:rFonts w:ascii="Calibri" w:hAnsi="Calibri" w:cs="Calibri"/>
          <w:b/>
          <w:noProof w:val="0"/>
          <w:color w:val="auto"/>
          <w:lang w:val="es-ES_tradnl"/>
        </w:rPr>
      </w:pPr>
    </w:p>
    <w:p w14:paraId="6F8E113B" w14:textId="77777777" w:rsidR="00B93D92" w:rsidRPr="002113AF" w:rsidRDefault="00B93D92" w:rsidP="00B93D92">
      <w:pPr>
        <w:numPr>
          <w:ilvl w:val="0"/>
          <w:numId w:val="16"/>
        </w:numPr>
        <w:tabs>
          <w:tab w:val="clear" w:pos="426"/>
          <w:tab w:val="left" w:pos="709"/>
        </w:tabs>
        <w:rPr>
          <w:rFonts w:ascii="Calibri" w:hAnsi="Calibri" w:cs="Calibri"/>
          <w:b/>
          <w:noProof w:val="0"/>
          <w:color w:val="auto"/>
          <w:lang w:val="es-ES_tradnl"/>
        </w:rPr>
      </w:pPr>
      <w:r w:rsidRPr="002113AF">
        <w:rPr>
          <w:rFonts w:ascii="Calibri" w:hAnsi="Calibri" w:cs="Calibri"/>
          <w:b/>
          <w:noProof w:val="0"/>
          <w:color w:val="auto"/>
          <w:lang w:val="es-ES_tradnl"/>
        </w:rPr>
        <w:t>Por las materias o sustancias transportadas antes del inicio de la recogida o carga, o después de su entrega o descarga, o de haber procedido a su abandono.</w:t>
      </w:r>
    </w:p>
    <w:p w14:paraId="3837F354" w14:textId="77777777" w:rsidR="00B93D92" w:rsidRPr="002113AF" w:rsidRDefault="00B93D92" w:rsidP="00F9743C">
      <w:pPr>
        <w:tabs>
          <w:tab w:val="clear" w:pos="426"/>
        </w:tabs>
        <w:ind w:left="-11" w:firstLine="0"/>
        <w:rPr>
          <w:rFonts w:ascii="Calibri" w:hAnsi="Calibri" w:cs="Calibri"/>
          <w:b/>
          <w:strike/>
          <w:color w:val="auto"/>
          <w:spacing w:val="-3"/>
          <w:lang w:val="es-ES_tradnl"/>
        </w:rPr>
      </w:pPr>
    </w:p>
    <w:sectPr w:rsidR="00B93D92" w:rsidRPr="002113AF" w:rsidSect="002113AF">
      <w:footerReference w:type="default" r:id="rId10"/>
      <w:pgSz w:w="11906" w:h="16838" w:code="9"/>
      <w:pgMar w:top="1418" w:right="1133" w:bottom="1418" w:left="1418" w:header="1418"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7B9F7" w14:textId="77777777" w:rsidR="00B02335" w:rsidRDefault="00B02335" w:rsidP="00077B89">
      <w:r>
        <w:separator/>
      </w:r>
    </w:p>
  </w:endnote>
  <w:endnote w:type="continuationSeparator" w:id="0">
    <w:p w14:paraId="41A5E6AB" w14:textId="77777777" w:rsidR="00B02335" w:rsidRDefault="00B02335" w:rsidP="00077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B216D" w14:textId="77777777" w:rsidR="00077B89" w:rsidRDefault="00077B89">
    <w:pPr>
      <w:pStyle w:val="Piedepgina"/>
      <w:jc w:val="center"/>
    </w:pPr>
    <w:r>
      <w:fldChar w:fldCharType="begin"/>
    </w:r>
    <w:r>
      <w:instrText>PAGE   \* MERGEFORMAT</w:instrText>
    </w:r>
    <w:r>
      <w:fldChar w:fldCharType="separate"/>
    </w:r>
    <w:r>
      <w:t>2</w:t>
    </w:r>
    <w:r>
      <w:fldChar w:fldCharType="end"/>
    </w:r>
  </w:p>
  <w:p w14:paraId="798E3A5F" w14:textId="77777777" w:rsidR="00077B89" w:rsidRDefault="00077B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48C70" w14:textId="77777777" w:rsidR="00B02335" w:rsidRDefault="00B02335" w:rsidP="00077B89">
      <w:r>
        <w:separator/>
      </w:r>
    </w:p>
  </w:footnote>
  <w:footnote w:type="continuationSeparator" w:id="0">
    <w:p w14:paraId="72E8BC07" w14:textId="77777777" w:rsidR="00B02335" w:rsidRDefault="00B02335" w:rsidP="00077B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F2C56"/>
    <w:multiLevelType w:val="hybridMultilevel"/>
    <w:tmpl w:val="A4003B5E"/>
    <w:lvl w:ilvl="0" w:tplc="C2F83508">
      <w:start w:val="1"/>
      <w:numFmt w:val="bullet"/>
      <w:lvlText w:val="-"/>
      <w:lvlJc w:val="left"/>
      <w:pPr>
        <w:tabs>
          <w:tab w:val="num" w:pos="360"/>
        </w:tabs>
        <w:ind w:left="360" w:hanging="360"/>
      </w:pPr>
      <w:rPr>
        <w:rFonts w:ascii="Book Antiqua" w:eastAsia="Times New Roman" w:hAnsi="Book Antiqua" w:cs="Times New Roman" w:hint="default"/>
      </w:rPr>
    </w:lvl>
    <w:lvl w:ilvl="1" w:tplc="5E42872C">
      <w:start w:val="2"/>
      <w:numFmt w:val="bullet"/>
      <w:lvlText w:val="-"/>
      <w:lvlJc w:val="left"/>
      <w:pPr>
        <w:tabs>
          <w:tab w:val="num" w:pos="1080"/>
        </w:tabs>
        <w:ind w:left="1080" w:hanging="360"/>
      </w:pPr>
      <w:rPr>
        <w:rFonts w:ascii="Book Antiqua" w:eastAsia="Times New Roman" w:hAnsi="Book Antiqua" w:cs="Times New Roman"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A21733"/>
    <w:multiLevelType w:val="singleLevel"/>
    <w:tmpl w:val="4BE6046E"/>
    <w:lvl w:ilvl="0">
      <w:start w:val="1"/>
      <w:numFmt w:val="bullet"/>
      <w:lvlText w:val=""/>
      <w:lvlJc w:val="left"/>
      <w:pPr>
        <w:tabs>
          <w:tab w:val="num" w:pos="360"/>
        </w:tabs>
        <w:ind w:left="284" w:hanging="284"/>
      </w:pPr>
      <w:rPr>
        <w:rFonts w:ascii="Wingdings" w:hAnsi="Wingdings" w:hint="default"/>
      </w:rPr>
    </w:lvl>
  </w:abstractNum>
  <w:abstractNum w:abstractNumId="2" w15:restartNumberingAfterBreak="0">
    <w:nsid w:val="19C266B2"/>
    <w:multiLevelType w:val="singleLevel"/>
    <w:tmpl w:val="4BE6046E"/>
    <w:lvl w:ilvl="0">
      <w:start w:val="1"/>
      <w:numFmt w:val="bullet"/>
      <w:lvlText w:val=""/>
      <w:lvlJc w:val="left"/>
      <w:pPr>
        <w:tabs>
          <w:tab w:val="num" w:pos="360"/>
        </w:tabs>
        <w:ind w:left="284" w:hanging="284"/>
      </w:pPr>
      <w:rPr>
        <w:rFonts w:ascii="Wingdings" w:hAnsi="Wingdings" w:hint="default"/>
      </w:rPr>
    </w:lvl>
  </w:abstractNum>
  <w:abstractNum w:abstractNumId="3" w15:restartNumberingAfterBreak="0">
    <w:nsid w:val="1ACA60C8"/>
    <w:multiLevelType w:val="hybridMultilevel"/>
    <w:tmpl w:val="37481A24"/>
    <w:lvl w:ilvl="0" w:tplc="D8F6F472">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15:restartNumberingAfterBreak="0">
    <w:nsid w:val="1F332834"/>
    <w:multiLevelType w:val="hybridMultilevel"/>
    <w:tmpl w:val="818C7FD4"/>
    <w:lvl w:ilvl="0" w:tplc="1E0AA940">
      <w:numFmt w:val="bullet"/>
      <w:lvlText w:val="-"/>
      <w:lvlJc w:val="left"/>
      <w:pPr>
        <w:tabs>
          <w:tab w:val="num" w:pos="720"/>
        </w:tabs>
        <w:ind w:left="720" w:hanging="360"/>
      </w:pPr>
      <w:rPr>
        <w:rFonts w:ascii="Book Antiqua" w:eastAsia="Times New Roman" w:hAnsi="Book Antiqua"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6F2E91"/>
    <w:multiLevelType w:val="hybridMultilevel"/>
    <w:tmpl w:val="D4AEB1D2"/>
    <w:lvl w:ilvl="0" w:tplc="5360FC04">
      <w:start w:val="1"/>
      <w:numFmt w:val="lowerLetter"/>
      <w:lvlText w:val="%1)"/>
      <w:lvlJc w:val="left"/>
      <w:pPr>
        <w:tabs>
          <w:tab w:val="num" w:pos="644"/>
        </w:tabs>
        <w:ind w:left="644" w:hanging="360"/>
      </w:pPr>
      <w:rPr>
        <w:rFonts w:hint="default"/>
        <w:b/>
        <w:i w:val="0"/>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start w:val="1"/>
      <w:numFmt w:val="decimal"/>
      <w:lvlText w:val="%4."/>
      <w:lvlJc w:val="left"/>
      <w:pPr>
        <w:tabs>
          <w:tab w:val="num" w:pos="2804"/>
        </w:tabs>
        <w:ind w:left="2804" w:hanging="360"/>
      </w:pPr>
      <w:rPr>
        <w:rFonts w:hint="default"/>
        <w:b/>
        <w:i w:val="0"/>
      </w:r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6" w15:restartNumberingAfterBreak="0">
    <w:nsid w:val="2BF93C3B"/>
    <w:multiLevelType w:val="hybridMultilevel"/>
    <w:tmpl w:val="B4220CC8"/>
    <w:lvl w:ilvl="0" w:tplc="0C0A0001">
      <w:start w:val="1"/>
      <w:numFmt w:val="bullet"/>
      <w:lvlText w:val=""/>
      <w:lvlJc w:val="left"/>
      <w:pPr>
        <w:tabs>
          <w:tab w:val="num" w:pos="426"/>
        </w:tabs>
        <w:ind w:left="426" w:hanging="360"/>
      </w:pPr>
      <w:rPr>
        <w:rFonts w:ascii="Symbol" w:hAnsi="Symbol" w:hint="default"/>
      </w:rPr>
    </w:lvl>
    <w:lvl w:ilvl="1" w:tplc="0C0A0003" w:tentative="1">
      <w:start w:val="1"/>
      <w:numFmt w:val="bullet"/>
      <w:lvlText w:val="o"/>
      <w:lvlJc w:val="left"/>
      <w:pPr>
        <w:tabs>
          <w:tab w:val="num" w:pos="1146"/>
        </w:tabs>
        <w:ind w:left="1146" w:hanging="360"/>
      </w:pPr>
      <w:rPr>
        <w:rFonts w:ascii="Courier New" w:hAnsi="Courier New" w:cs="Courier New" w:hint="default"/>
      </w:rPr>
    </w:lvl>
    <w:lvl w:ilvl="2" w:tplc="0C0A0005" w:tentative="1">
      <w:start w:val="1"/>
      <w:numFmt w:val="bullet"/>
      <w:lvlText w:val=""/>
      <w:lvlJc w:val="left"/>
      <w:pPr>
        <w:tabs>
          <w:tab w:val="num" w:pos="1866"/>
        </w:tabs>
        <w:ind w:left="1866" w:hanging="360"/>
      </w:pPr>
      <w:rPr>
        <w:rFonts w:ascii="Wingdings" w:hAnsi="Wingdings" w:hint="default"/>
      </w:rPr>
    </w:lvl>
    <w:lvl w:ilvl="3" w:tplc="0C0A0001" w:tentative="1">
      <w:start w:val="1"/>
      <w:numFmt w:val="bullet"/>
      <w:lvlText w:val=""/>
      <w:lvlJc w:val="left"/>
      <w:pPr>
        <w:tabs>
          <w:tab w:val="num" w:pos="2586"/>
        </w:tabs>
        <w:ind w:left="2586" w:hanging="360"/>
      </w:pPr>
      <w:rPr>
        <w:rFonts w:ascii="Symbol" w:hAnsi="Symbol" w:hint="default"/>
      </w:rPr>
    </w:lvl>
    <w:lvl w:ilvl="4" w:tplc="0C0A0003" w:tentative="1">
      <w:start w:val="1"/>
      <w:numFmt w:val="bullet"/>
      <w:lvlText w:val="o"/>
      <w:lvlJc w:val="left"/>
      <w:pPr>
        <w:tabs>
          <w:tab w:val="num" w:pos="3306"/>
        </w:tabs>
        <w:ind w:left="3306" w:hanging="360"/>
      </w:pPr>
      <w:rPr>
        <w:rFonts w:ascii="Courier New" w:hAnsi="Courier New" w:cs="Courier New" w:hint="default"/>
      </w:rPr>
    </w:lvl>
    <w:lvl w:ilvl="5" w:tplc="0C0A0005" w:tentative="1">
      <w:start w:val="1"/>
      <w:numFmt w:val="bullet"/>
      <w:lvlText w:val=""/>
      <w:lvlJc w:val="left"/>
      <w:pPr>
        <w:tabs>
          <w:tab w:val="num" w:pos="4026"/>
        </w:tabs>
        <w:ind w:left="4026" w:hanging="360"/>
      </w:pPr>
      <w:rPr>
        <w:rFonts w:ascii="Wingdings" w:hAnsi="Wingdings" w:hint="default"/>
      </w:rPr>
    </w:lvl>
    <w:lvl w:ilvl="6" w:tplc="0C0A0001" w:tentative="1">
      <w:start w:val="1"/>
      <w:numFmt w:val="bullet"/>
      <w:lvlText w:val=""/>
      <w:lvlJc w:val="left"/>
      <w:pPr>
        <w:tabs>
          <w:tab w:val="num" w:pos="4746"/>
        </w:tabs>
        <w:ind w:left="4746" w:hanging="360"/>
      </w:pPr>
      <w:rPr>
        <w:rFonts w:ascii="Symbol" w:hAnsi="Symbol" w:hint="default"/>
      </w:rPr>
    </w:lvl>
    <w:lvl w:ilvl="7" w:tplc="0C0A0003" w:tentative="1">
      <w:start w:val="1"/>
      <w:numFmt w:val="bullet"/>
      <w:lvlText w:val="o"/>
      <w:lvlJc w:val="left"/>
      <w:pPr>
        <w:tabs>
          <w:tab w:val="num" w:pos="5466"/>
        </w:tabs>
        <w:ind w:left="5466" w:hanging="360"/>
      </w:pPr>
      <w:rPr>
        <w:rFonts w:ascii="Courier New" w:hAnsi="Courier New" w:cs="Courier New" w:hint="default"/>
      </w:rPr>
    </w:lvl>
    <w:lvl w:ilvl="8" w:tplc="0C0A0005" w:tentative="1">
      <w:start w:val="1"/>
      <w:numFmt w:val="bullet"/>
      <w:lvlText w:val=""/>
      <w:lvlJc w:val="left"/>
      <w:pPr>
        <w:tabs>
          <w:tab w:val="num" w:pos="6186"/>
        </w:tabs>
        <w:ind w:left="6186" w:hanging="360"/>
      </w:pPr>
      <w:rPr>
        <w:rFonts w:ascii="Wingdings" w:hAnsi="Wingdings" w:hint="default"/>
      </w:rPr>
    </w:lvl>
  </w:abstractNum>
  <w:abstractNum w:abstractNumId="7" w15:restartNumberingAfterBreak="0">
    <w:nsid w:val="2D6A6564"/>
    <w:multiLevelType w:val="singleLevel"/>
    <w:tmpl w:val="4BE6046E"/>
    <w:lvl w:ilvl="0">
      <w:start w:val="1"/>
      <w:numFmt w:val="bullet"/>
      <w:lvlText w:val=""/>
      <w:lvlJc w:val="left"/>
      <w:pPr>
        <w:tabs>
          <w:tab w:val="num" w:pos="360"/>
        </w:tabs>
        <w:ind w:left="284" w:hanging="284"/>
      </w:pPr>
      <w:rPr>
        <w:rFonts w:ascii="Wingdings" w:hAnsi="Wingdings" w:hint="default"/>
      </w:rPr>
    </w:lvl>
  </w:abstractNum>
  <w:abstractNum w:abstractNumId="8" w15:restartNumberingAfterBreak="0">
    <w:nsid w:val="313453B5"/>
    <w:multiLevelType w:val="multilevel"/>
    <w:tmpl w:val="064E1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5C0754"/>
    <w:multiLevelType w:val="singleLevel"/>
    <w:tmpl w:val="4BE6046E"/>
    <w:lvl w:ilvl="0">
      <w:start w:val="1"/>
      <w:numFmt w:val="bullet"/>
      <w:lvlText w:val=""/>
      <w:lvlJc w:val="left"/>
      <w:pPr>
        <w:tabs>
          <w:tab w:val="num" w:pos="360"/>
        </w:tabs>
        <w:ind w:left="284" w:hanging="284"/>
      </w:pPr>
      <w:rPr>
        <w:rFonts w:ascii="Wingdings" w:hAnsi="Wingdings" w:hint="default"/>
      </w:rPr>
    </w:lvl>
  </w:abstractNum>
  <w:abstractNum w:abstractNumId="10" w15:restartNumberingAfterBreak="0">
    <w:nsid w:val="35344C59"/>
    <w:multiLevelType w:val="hybridMultilevel"/>
    <w:tmpl w:val="2C22896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AE64D49"/>
    <w:multiLevelType w:val="hybridMultilevel"/>
    <w:tmpl w:val="4FE43AC0"/>
    <w:lvl w:ilvl="0" w:tplc="A76A253A">
      <w:start w:val="1"/>
      <w:numFmt w:val="bullet"/>
      <w:lvlText w:val="*"/>
      <w:lvlJc w:val="left"/>
      <w:pPr>
        <w:tabs>
          <w:tab w:val="num" w:pos="284"/>
        </w:tabs>
        <w:ind w:left="284" w:hanging="284"/>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F462FD"/>
    <w:multiLevelType w:val="singleLevel"/>
    <w:tmpl w:val="4BE6046E"/>
    <w:lvl w:ilvl="0">
      <w:start w:val="1"/>
      <w:numFmt w:val="bullet"/>
      <w:lvlText w:val=""/>
      <w:lvlJc w:val="left"/>
      <w:pPr>
        <w:tabs>
          <w:tab w:val="num" w:pos="360"/>
        </w:tabs>
        <w:ind w:left="284" w:hanging="284"/>
      </w:pPr>
      <w:rPr>
        <w:rFonts w:ascii="Wingdings" w:hAnsi="Wingdings" w:hint="default"/>
      </w:rPr>
    </w:lvl>
  </w:abstractNum>
  <w:abstractNum w:abstractNumId="13" w15:restartNumberingAfterBreak="0">
    <w:nsid w:val="48860337"/>
    <w:multiLevelType w:val="singleLevel"/>
    <w:tmpl w:val="4BE6046E"/>
    <w:lvl w:ilvl="0">
      <w:start w:val="1"/>
      <w:numFmt w:val="bullet"/>
      <w:lvlText w:val=""/>
      <w:lvlJc w:val="left"/>
      <w:pPr>
        <w:tabs>
          <w:tab w:val="num" w:pos="360"/>
        </w:tabs>
        <w:ind w:left="284" w:hanging="284"/>
      </w:pPr>
      <w:rPr>
        <w:rFonts w:ascii="Wingdings" w:hAnsi="Wingdings" w:hint="default"/>
      </w:rPr>
    </w:lvl>
  </w:abstractNum>
  <w:abstractNum w:abstractNumId="14" w15:restartNumberingAfterBreak="0">
    <w:nsid w:val="48D37BBD"/>
    <w:multiLevelType w:val="singleLevel"/>
    <w:tmpl w:val="4BE6046E"/>
    <w:lvl w:ilvl="0">
      <w:start w:val="1"/>
      <w:numFmt w:val="bullet"/>
      <w:lvlText w:val=""/>
      <w:lvlJc w:val="left"/>
      <w:pPr>
        <w:tabs>
          <w:tab w:val="num" w:pos="360"/>
        </w:tabs>
        <w:ind w:left="284" w:hanging="284"/>
      </w:pPr>
      <w:rPr>
        <w:rFonts w:ascii="Wingdings" w:hAnsi="Wingdings" w:hint="default"/>
      </w:rPr>
    </w:lvl>
  </w:abstractNum>
  <w:abstractNum w:abstractNumId="15" w15:restartNumberingAfterBreak="0">
    <w:nsid w:val="4E491566"/>
    <w:multiLevelType w:val="hybridMultilevel"/>
    <w:tmpl w:val="0186F4E2"/>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503D6B06"/>
    <w:multiLevelType w:val="hybridMultilevel"/>
    <w:tmpl w:val="16C6F752"/>
    <w:lvl w:ilvl="0" w:tplc="F188956E">
      <w:start w:val="2751"/>
      <w:numFmt w:val="bullet"/>
      <w:lvlText w:val="-"/>
      <w:lvlJc w:val="left"/>
      <w:pPr>
        <w:tabs>
          <w:tab w:val="num" w:pos="720"/>
        </w:tabs>
        <w:ind w:left="720" w:hanging="360"/>
      </w:pPr>
      <w:rPr>
        <w:rFonts w:ascii="Book Antiqua" w:eastAsia="Times New Roman" w:hAnsi="Book Antiqua"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BE2D6E"/>
    <w:multiLevelType w:val="singleLevel"/>
    <w:tmpl w:val="4BE6046E"/>
    <w:lvl w:ilvl="0">
      <w:start w:val="1"/>
      <w:numFmt w:val="bullet"/>
      <w:lvlText w:val=""/>
      <w:lvlJc w:val="left"/>
      <w:pPr>
        <w:tabs>
          <w:tab w:val="num" w:pos="360"/>
        </w:tabs>
        <w:ind w:left="284" w:hanging="284"/>
      </w:pPr>
      <w:rPr>
        <w:rFonts w:ascii="Wingdings" w:hAnsi="Wingdings" w:hint="default"/>
      </w:rPr>
    </w:lvl>
  </w:abstractNum>
  <w:abstractNum w:abstractNumId="18" w15:restartNumberingAfterBreak="0">
    <w:nsid w:val="5BBD2CB3"/>
    <w:multiLevelType w:val="hybridMultilevel"/>
    <w:tmpl w:val="196CC41A"/>
    <w:lvl w:ilvl="0" w:tplc="F1E21A1A">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E970778"/>
    <w:multiLevelType w:val="hybridMultilevel"/>
    <w:tmpl w:val="96D623F2"/>
    <w:lvl w:ilvl="0" w:tplc="8C04DCB4">
      <w:start w:val="6"/>
      <w:numFmt w:val="lowerLetter"/>
      <w:lvlText w:val="%1)"/>
      <w:lvlJc w:val="left"/>
      <w:pPr>
        <w:tabs>
          <w:tab w:val="num" w:pos="426"/>
        </w:tabs>
        <w:ind w:left="426" w:hanging="360"/>
      </w:pPr>
      <w:rPr>
        <w:rFonts w:cs="Times New Roman" w:hint="default"/>
        <w:u w:val="single"/>
      </w:rPr>
    </w:lvl>
    <w:lvl w:ilvl="1" w:tplc="0C0A0019" w:tentative="1">
      <w:start w:val="1"/>
      <w:numFmt w:val="lowerLetter"/>
      <w:lvlText w:val="%2."/>
      <w:lvlJc w:val="left"/>
      <w:pPr>
        <w:tabs>
          <w:tab w:val="num" w:pos="1146"/>
        </w:tabs>
        <w:ind w:left="1146" w:hanging="360"/>
      </w:pPr>
    </w:lvl>
    <w:lvl w:ilvl="2" w:tplc="0C0A001B" w:tentative="1">
      <w:start w:val="1"/>
      <w:numFmt w:val="lowerRoman"/>
      <w:lvlText w:val="%3."/>
      <w:lvlJc w:val="right"/>
      <w:pPr>
        <w:tabs>
          <w:tab w:val="num" w:pos="1866"/>
        </w:tabs>
        <w:ind w:left="1866" w:hanging="180"/>
      </w:pPr>
    </w:lvl>
    <w:lvl w:ilvl="3" w:tplc="0C0A000F" w:tentative="1">
      <w:start w:val="1"/>
      <w:numFmt w:val="decimal"/>
      <w:lvlText w:val="%4."/>
      <w:lvlJc w:val="left"/>
      <w:pPr>
        <w:tabs>
          <w:tab w:val="num" w:pos="2586"/>
        </w:tabs>
        <w:ind w:left="2586" w:hanging="360"/>
      </w:pPr>
    </w:lvl>
    <w:lvl w:ilvl="4" w:tplc="0C0A0019" w:tentative="1">
      <w:start w:val="1"/>
      <w:numFmt w:val="lowerLetter"/>
      <w:lvlText w:val="%5."/>
      <w:lvlJc w:val="left"/>
      <w:pPr>
        <w:tabs>
          <w:tab w:val="num" w:pos="3306"/>
        </w:tabs>
        <w:ind w:left="3306" w:hanging="360"/>
      </w:pPr>
    </w:lvl>
    <w:lvl w:ilvl="5" w:tplc="0C0A001B" w:tentative="1">
      <w:start w:val="1"/>
      <w:numFmt w:val="lowerRoman"/>
      <w:lvlText w:val="%6."/>
      <w:lvlJc w:val="right"/>
      <w:pPr>
        <w:tabs>
          <w:tab w:val="num" w:pos="4026"/>
        </w:tabs>
        <w:ind w:left="4026" w:hanging="180"/>
      </w:pPr>
    </w:lvl>
    <w:lvl w:ilvl="6" w:tplc="0C0A000F" w:tentative="1">
      <w:start w:val="1"/>
      <w:numFmt w:val="decimal"/>
      <w:lvlText w:val="%7."/>
      <w:lvlJc w:val="left"/>
      <w:pPr>
        <w:tabs>
          <w:tab w:val="num" w:pos="4746"/>
        </w:tabs>
        <w:ind w:left="4746" w:hanging="360"/>
      </w:pPr>
    </w:lvl>
    <w:lvl w:ilvl="7" w:tplc="0C0A0019" w:tentative="1">
      <w:start w:val="1"/>
      <w:numFmt w:val="lowerLetter"/>
      <w:lvlText w:val="%8."/>
      <w:lvlJc w:val="left"/>
      <w:pPr>
        <w:tabs>
          <w:tab w:val="num" w:pos="5466"/>
        </w:tabs>
        <w:ind w:left="5466" w:hanging="360"/>
      </w:pPr>
    </w:lvl>
    <w:lvl w:ilvl="8" w:tplc="0C0A001B" w:tentative="1">
      <w:start w:val="1"/>
      <w:numFmt w:val="lowerRoman"/>
      <w:lvlText w:val="%9."/>
      <w:lvlJc w:val="right"/>
      <w:pPr>
        <w:tabs>
          <w:tab w:val="num" w:pos="6186"/>
        </w:tabs>
        <w:ind w:left="6186" w:hanging="180"/>
      </w:pPr>
    </w:lvl>
  </w:abstractNum>
  <w:abstractNum w:abstractNumId="20" w15:restartNumberingAfterBreak="0">
    <w:nsid w:val="62C56AEC"/>
    <w:multiLevelType w:val="singleLevel"/>
    <w:tmpl w:val="4BE6046E"/>
    <w:lvl w:ilvl="0">
      <w:start w:val="1"/>
      <w:numFmt w:val="bullet"/>
      <w:lvlText w:val=""/>
      <w:lvlJc w:val="left"/>
      <w:pPr>
        <w:tabs>
          <w:tab w:val="num" w:pos="360"/>
        </w:tabs>
        <w:ind w:left="284" w:hanging="284"/>
      </w:pPr>
      <w:rPr>
        <w:rFonts w:ascii="Wingdings" w:hAnsi="Wingdings" w:hint="default"/>
      </w:rPr>
    </w:lvl>
  </w:abstractNum>
  <w:abstractNum w:abstractNumId="21" w15:restartNumberingAfterBreak="0">
    <w:nsid w:val="634A6B9C"/>
    <w:multiLevelType w:val="multilevel"/>
    <w:tmpl w:val="02D626E2"/>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288"/>
        </w:tabs>
        <w:ind w:left="1288" w:hanging="720"/>
      </w:pPr>
      <w:rPr>
        <w:rFonts w:hint="default"/>
      </w:rPr>
    </w:lvl>
    <w:lvl w:ilvl="2">
      <w:start w:val="1"/>
      <w:numFmt w:val="decimal"/>
      <w:lvlText w:val="%1.%2.%3."/>
      <w:lvlJc w:val="left"/>
      <w:pPr>
        <w:tabs>
          <w:tab w:val="num" w:pos="1692"/>
        </w:tabs>
        <w:ind w:left="1692" w:hanging="720"/>
      </w:pPr>
      <w:rPr>
        <w:rFonts w:hint="default"/>
      </w:rPr>
    </w:lvl>
    <w:lvl w:ilvl="3">
      <w:start w:val="1"/>
      <w:numFmt w:val="decimal"/>
      <w:lvlText w:val="%1.%2.%3.%4."/>
      <w:lvlJc w:val="left"/>
      <w:pPr>
        <w:tabs>
          <w:tab w:val="num" w:pos="2538"/>
        </w:tabs>
        <w:ind w:left="2538" w:hanging="1080"/>
      </w:pPr>
      <w:rPr>
        <w:rFonts w:hint="default"/>
      </w:rPr>
    </w:lvl>
    <w:lvl w:ilvl="4">
      <w:start w:val="1"/>
      <w:numFmt w:val="decimal"/>
      <w:lvlText w:val="%1.%2.%3.%4.%5."/>
      <w:lvlJc w:val="left"/>
      <w:pPr>
        <w:tabs>
          <w:tab w:val="num" w:pos="3024"/>
        </w:tabs>
        <w:ind w:left="3024" w:hanging="1080"/>
      </w:pPr>
      <w:rPr>
        <w:rFonts w:hint="default"/>
      </w:rPr>
    </w:lvl>
    <w:lvl w:ilvl="5">
      <w:start w:val="1"/>
      <w:numFmt w:val="decimal"/>
      <w:lvlText w:val="%1.%2.%3.%4.%5.%6."/>
      <w:lvlJc w:val="left"/>
      <w:pPr>
        <w:tabs>
          <w:tab w:val="num" w:pos="3870"/>
        </w:tabs>
        <w:ind w:left="3870" w:hanging="1440"/>
      </w:pPr>
      <w:rPr>
        <w:rFonts w:hint="default"/>
      </w:rPr>
    </w:lvl>
    <w:lvl w:ilvl="6">
      <w:start w:val="1"/>
      <w:numFmt w:val="decimal"/>
      <w:lvlText w:val="%1.%2.%3.%4.%5.%6.%7."/>
      <w:lvlJc w:val="left"/>
      <w:pPr>
        <w:tabs>
          <w:tab w:val="num" w:pos="4356"/>
        </w:tabs>
        <w:ind w:left="4356" w:hanging="1440"/>
      </w:pPr>
      <w:rPr>
        <w:rFonts w:hint="default"/>
      </w:rPr>
    </w:lvl>
    <w:lvl w:ilvl="7">
      <w:start w:val="1"/>
      <w:numFmt w:val="decimal"/>
      <w:lvlText w:val="%1.%2.%3.%4.%5.%6.%7.%8."/>
      <w:lvlJc w:val="left"/>
      <w:pPr>
        <w:tabs>
          <w:tab w:val="num" w:pos="5202"/>
        </w:tabs>
        <w:ind w:left="5202" w:hanging="1800"/>
      </w:pPr>
      <w:rPr>
        <w:rFonts w:hint="default"/>
      </w:rPr>
    </w:lvl>
    <w:lvl w:ilvl="8">
      <w:start w:val="1"/>
      <w:numFmt w:val="decimal"/>
      <w:lvlText w:val="%1.%2.%3.%4.%5.%6.%7.%8.%9."/>
      <w:lvlJc w:val="left"/>
      <w:pPr>
        <w:tabs>
          <w:tab w:val="num" w:pos="5688"/>
        </w:tabs>
        <w:ind w:left="5688" w:hanging="1800"/>
      </w:pPr>
      <w:rPr>
        <w:rFonts w:hint="default"/>
      </w:rPr>
    </w:lvl>
  </w:abstractNum>
  <w:abstractNum w:abstractNumId="22" w15:restartNumberingAfterBreak="0">
    <w:nsid w:val="66CE4A5A"/>
    <w:multiLevelType w:val="multilevel"/>
    <w:tmpl w:val="FBEC1E6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69441878"/>
    <w:multiLevelType w:val="hybridMultilevel"/>
    <w:tmpl w:val="F26E2C24"/>
    <w:lvl w:ilvl="0" w:tplc="FFFFFFFF">
      <w:start w:val="1"/>
      <w:numFmt w:val="bullet"/>
      <w:lvlText w:val=""/>
      <w:lvlJc w:val="left"/>
      <w:pPr>
        <w:tabs>
          <w:tab w:val="num" w:pos="324"/>
        </w:tabs>
        <w:ind w:left="324" w:hanging="360"/>
      </w:pPr>
      <w:rPr>
        <w:rFonts w:ascii="Symbol" w:hAnsi="Symbol" w:hint="default"/>
      </w:rPr>
    </w:lvl>
    <w:lvl w:ilvl="1" w:tplc="FFFFFFFF">
      <w:start w:val="1"/>
      <w:numFmt w:val="bullet"/>
      <w:lvlText w:val="o"/>
      <w:lvlJc w:val="left"/>
      <w:pPr>
        <w:tabs>
          <w:tab w:val="num" w:pos="1044"/>
        </w:tabs>
        <w:ind w:left="1044" w:hanging="360"/>
      </w:pPr>
      <w:rPr>
        <w:rFonts w:ascii="Courier New" w:hAnsi="Courier New" w:hint="default"/>
      </w:rPr>
    </w:lvl>
    <w:lvl w:ilvl="2" w:tplc="FFFFFFFF" w:tentative="1">
      <w:start w:val="1"/>
      <w:numFmt w:val="bullet"/>
      <w:lvlText w:val=""/>
      <w:lvlJc w:val="left"/>
      <w:pPr>
        <w:tabs>
          <w:tab w:val="num" w:pos="1764"/>
        </w:tabs>
        <w:ind w:left="1764" w:hanging="360"/>
      </w:pPr>
      <w:rPr>
        <w:rFonts w:ascii="Wingdings" w:hAnsi="Wingdings" w:hint="default"/>
      </w:rPr>
    </w:lvl>
    <w:lvl w:ilvl="3" w:tplc="FFFFFFFF" w:tentative="1">
      <w:start w:val="1"/>
      <w:numFmt w:val="bullet"/>
      <w:lvlText w:val=""/>
      <w:lvlJc w:val="left"/>
      <w:pPr>
        <w:tabs>
          <w:tab w:val="num" w:pos="2484"/>
        </w:tabs>
        <w:ind w:left="2484" w:hanging="360"/>
      </w:pPr>
      <w:rPr>
        <w:rFonts w:ascii="Symbol" w:hAnsi="Symbol" w:hint="default"/>
      </w:rPr>
    </w:lvl>
    <w:lvl w:ilvl="4" w:tplc="FFFFFFFF" w:tentative="1">
      <w:start w:val="1"/>
      <w:numFmt w:val="bullet"/>
      <w:lvlText w:val="o"/>
      <w:lvlJc w:val="left"/>
      <w:pPr>
        <w:tabs>
          <w:tab w:val="num" w:pos="3204"/>
        </w:tabs>
        <w:ind w:left="3204" w:hanging="360"/>
      </w:pPr>
      <w:rPr>
        <w:rFonts w:ascii="Courier New" w:hAnsi="Courier New" w:hint="default"/>
      </w:rPr>
    </w:lvl>
    <w:lvl w:ilvl="5" w:tplc="FFFFFFFF" w:tentative="1">
      <w:start w:val="1"/>
      <w:numFmt w:val="bullet"/>
      <w:lvlText w:val=""/>
      <w:lvlJc w:val="left"/>
      <w:pPr>
        <w:tabs>
          <w:tab w:val="num" w:pos="3924"/>
        </w:tabs>
        <w:ind w:left="3924" w:hanging="360"/>
      </w:pPr>
      <w:rPr>
        <w:rFonts w:ascii="Wingdings" w:hAnsi="Wingdings" w:hint="default"/>
      </w:rPr>
    </w:lvl>
    <w:lvl w:ilvl="6" w:tplc="FFFFFFFF" w:tentative="1">
      <w:start w:val="1"/>
      <w:numFmt w:val="bullet"/>
      <w:lvlText w:val=""/>
      <w:lvlJc w:val="left"/>
      <w:pPr>
        <w:tabs>
          <w:tab w:val="num" w:pos="4644"/>
        </w:tabs>
        <w:ind w:left="4644" w:hanging="360"/>
      </w:pPr>
      <w:rPr>
        <w:rFonts w:ascii="Symbol" w:hAnsi="Symbol" w:hint="default"/>
      </w:rPr>
    </w:lvl>
    <w:lvl w:ilvl="7" w:tplc="FFFFFFFF" w:tentative="1">
      <w:start w:val="1"/>
      <w:numFmt w:val="bullet"/>
      <w:lvlText w:val="o"/>
      <w:lvlJc w:val="left"/>
      <w:pPr>
        <w:tabs>
          <w:tab w:val="num" w:pos="5364"/>
        </w:tabs>
        <w:ind w:left="5364" w:hanging="360"/>
      </w:pPr>
      <w:rPr>
        <w:rFonts w:ascii="Courier New" w:hAnsi="Courier New" w:hint="default"/>
      </w:rPr>
    </w:lvl>
    <w:lvl w:ilvl="8" w:tplc="FFFFFFFF" w:tentative="1">
      <w:start w:val="1"/>
      <w:numFmt w:val="bullet"/>
      <w:lvlText w:val=""/>
      <w:lvlJc w:val="left"/>
      <w:pPr>
        <w:tabs>
          <w:tab w:val="num" w:pos="6084"/>
        </w:tabs>
        <w:ind w:left="6084" w:hanging="360"/>
      </w:pPr>
      <w:rPr>
        <w:rFonts w:ascii="Wingdings" w:hAnsi="Wingdings" w:hint="default"/>
      </w:rPr>
    </w:lvl>
  </w:abstractNum>
  <w:abstractNum w:abstractNumId="24" w15:restartNumberingAfterBreak="0">
    <w:nsid w:val="69C742F9"/>
    <w:multiLevelType w:val="hybridMultilevel"/>
    <w:tmpl w:val="712C3F40"/>
    <w:lvl w:ilvl="0" w:tplc="70B07F76">
      <w:start w:val="1"/>
      <w:numFmt w:val="lowerLetter"/>
      <w:lvlText w:val="%1)"/>
      <w:lvlJc w:val="left"/>
      <w:pPr>
        <w:tabs>
          <w:tab w:val="num" w:pos="426"/>
        </w:tabs>
        <w:ind w:left="426" w:hanging="360"/>
      </w:pPr>
      <w:rPr>
        <w:rFonts w:hint="default"/>
        <w:b w:val="0"/>
      </w:rPr>
    </w:lvl>
    <w:lvl w:ilvl="1" w:tplc="0C0A0019" w:tentative="1">
      <w:start w:val="1"/>
      <w:numFmt w:val="lowerLetter"/>
      <w:lvlText w:val="%2."/>
      <w:lvlJc w:val="left"/>
      <w:pPr>
        <w:tabs>
          <w:tab w:val="num" w:pos="1146"/>
        </w:tabs>
        <w:ind w:left="1146" w:hanging="360"/>
      </w:pPr>
    </w:lvl>
    <w:lvl w:ilvl="2" w:tplc="0C0A001B" w:tentative="1">
      <w:start w:val="1"/>
      <w:numFmt w:val="lowerRoman"/>
      <w:lvlText w:val="%3."/>
      <w:lvlJc w:val="right"/>
      <w:pPr>
        <w:tabs>
          <w:tab w:val="num" w:pos="1866"/>
        </w:tabs>
        <w:ind w:left="1866" w:hanging="180"/>
      </w:pPr>
    </w:lvl>
    <w:lvl w:ilvl="3" w:tplc="0C0A000F" w:tentative="1">
      <w:start w:val="1"/>
      <w:numFmt w:val="decimal"/>
      <w:lvlText w:val="%4."/>
      <w:lvlJc w:val="left"/>
      <w:pPr>
        <w:tabs>
          <w:tab w:val="num" w:pos="2586"/>
        </w:tabs>
        <w:ind w:left="2586" w:hanging="360"/>
      </w:pPr>
    </w:lvl>
    <w:lvl w:ilvl="4" w:tplc="0C0A0019" w:tentative="1">
      <w:start w:val="1"/>
      <w:numFmt w:val="lowerLetter"/>
      <w:lvlText w:val="%5."/>
      <w:lvlJc w:val="left"/>
      <w:pPr>
        <w:tabs>
          <w:tab w:val="num" w:pos="3306"/>
        </w:tabs>
        <w:ind w:left="3306" w:hanging="360"/>
      </w:pPr>
    </w:lvl>
    <w:lvl w:ilvl="5" w:tplc="0C0A001B" w:tentative="1">
      <w:start w:val="1"/>
      <w:numFmt w:val="lowerRoman"/>
      <w:lvlText w:val="%6."/>
      <w:lvlJc w:val="right"/>
      <w:pPr>
        <w:tabs>
          <w:tab w:val="num" w:pos="4026"/>
        </w:tabs>
        <w:ind w:left="4026" w:hanging="180"/>
      </w:pPr>
    </w:lvl>
    <w:lvl w:ilvl="6" w:tplc="0C0A000F" w:tentative="1">
      <w:start w:val="1"/>
      <w:numFmt w:val="decimal"/>
      <w:lvlText w:val="%7."/>
      <w:lvlJc w:val="left"/>
      <w:pPr>
        <w:tabs>
          <w:tab w:val="num" w:pos="4746"/>
        </w:tabs>
        <w:ind w:left="4746" w:hanging="360"/>
      </w:pPr>
    </w:lvl>
    <w:lvl w:ilvl="7" w:tplc="0C0A0019" w:tentative="1">
      <w:start w:val="1"/>
      <w:numFmt w:val="lowerLetter"/>
      <w:lvlText w:val="%8."/>
      <w:lvlJc w:val="left"/>
      <w:pPr>
        <w:tabs>
          <w:tab w:val="num" w:pos="5466"/>
        </w:tabs>
        <w:ind w:left="5466" w:hanging="360"/>
      </w:pPr>
    </w:lvl>
    <w:lvl w:ilvl="8" w:tplc="0C0A001B" w:tentative="1">
      <w:start w:val="1"/>
      <w:numFmt w:val="lowerRoman"/>
      <w:lvlText w:val="%9."/>
      <w:lvlJc w:val="right"/>
      <w:pPr>
        <w:tabs>
          <w:tab w:val="num" w:pos="6186"/>
        </w:tabs>
        <w:ind w:left="6186" w:hanging="180"/>
      </w:pPr>
    </w:lvl>
  </w:abstractNum>
  <w:abstractNum w:abstractNumId="25" w15:restartNumberingAfterBreak="0">
    <w:nsid w:val="6E0F030F"/>
    <w:multiLevelType w:val="hybridMultilevel"/>
    <w:tmpl w:val="093A4E5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6" w15:restartNumberingAfterBreak="0">
    <w:nsid w:val="70DB4051"/>
    <w:multiLevelType w:val="hybridMultilevel"/>
    <w:tmpl w:val="2D7AE6A2"/>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6CB2013"/>
    <w:multiLevelType w:val="singleLevel"/>
    <w:tmpl w:val="4BE6046E"/>
    <w:lvl w:ilvl="0">
      <w:start w:val="1"/>
      <w:numFmt w:val="bullet"/>
      <w:lvlText w:val=""/>
      <w:lvlJc w:val="left"/>
      <w:pPr>
        <w:tabs>
          <w:tab w:val="num" w:pos="360"/>
        </w:tabs>
        <w:ind w:left="284" w:hanging="284"/>
      </w:pPr>
      <w:rPr>
        <w:rFonts w:ascii="Wingdings" w:hAnsi="Wingdings" w:hint="default"/>
      </w:rPr>
    </w:lvl>
  </w:abstractNum>
  <w:abstractNum w:abstractNumId="28" w15:restartNumberingAfterBreak="0">
    <w:nsid w:val="7D3E02D5"/>
    <w:multiLevelType w:val="singleLevel"/>
    <w:tmpl w:val="4BE6046E"/>
    <w:lvl w:ilvl="0">
      <w:start w:val="1"/>
      <w:numFmt w:val="bullet"/>
      <w:lvlText w:val=""/>
      <w:lvlJc w:val="left"/>
      <w:pPr>
        <w:tabs>
          <w:tab w:val="num" w:pos="360"/>
        </w:tabs>
        <w:ind w:left="284" w:hanging="284"/>
      </w:pPr>
      <w:rPr>
        <w:rFonts w:ascii="Wingdings" w:hAnsi="Wingdings" w:hint="default"/>
      </w:rPr>
    </w:lvl>
  </w:abstractNum>
  <w:num w:numId="1">
    <w:abstractNumId w:val="7"/>
  </w:num>
  <w:num w:numId="2">
    <w:abstractNumId w:val="27"/>
  </w:num>
  <w:num w:numId="3">
    <w:abstractNumId w:val="1"/>
  </w:num>
  <w:num w:numId="4">
    <w:abstractNumId w:val="9"/>
  </w:num>
  <w:num w:numId="5">
    <w:abstractNumId w:val="20"/>
  </w:num>
  <w:num w:numId="6">
    <w:abstractNumId w:val="14"/>
  </w:num>
  <w:num w:numId="7">
    <w:abstractNumId w:val="12"/>
  </w:num>
  <w:num w:numId="8">
    <w:abstractNumId w:val="2"/>
  </w:num>
  <w:num w:numId="9">
    <w:abstractNumId w:val="17"/>
  </w:num>
  <w:num w:numId="10">
    <w:abstractNumId w:val="28"/>
  </w:num>
  <w:num w:numId="11">
    <w:abstractNumId w:val="13"/>
  </w:num>
  <w:num w:numId="12">
    <w:abstractNumId w:val="23"/>
  </w:num>
  <w:num w:numId="13">
    <w:abstractNumId w:val="0"/>
  </w:num>
  <w:num w:numId="14">
    <w:abstractNumId w:val="5"/>
  </w:num>
  <w:num w:numId="15">
    <w:abstractNumId w:val="18"/>
  </w:num>
  <w:num w:numId="16">
    <w:abstractNumId w:val="10"/>
  </w:num>
  <w:num w:numId="17">
    <w:abstractNumId w:val="21"/>
  </w:num>
  <w:num w:numId="18">
    <w:abstractNumId w:val="6"/>
  </w:num>
  <w:num w:numId="19">
    <w:abstractNumId w:val="4"/>
  </w:num>
  <w:num w:numId="20">
    <w:abstractNumId w:val="8"/>
  </w:num>
  <w:num w:numId="21">
    <w:abstractNumId w:val="3"/>
  </w:num>
  <w:num w:numId="22">
    <w:abstractNumId w:val="26"/>
  </w:num>
  <w:num w:numId="23">
    <w:abstractNumId w:val="25"/>
  </w:num>
  <w:num w:numId="24">
    <w:abstractNumId w:val="16"/>
  </w:num>
  <w:num w:numId="25">
    <w:abstractNumId w:val="24"/>
  </w:num>
  <w:num w:numId="26">
    <w:abstractNumId w:val="11"/>
  </w:num>
  <w:num w:numId="27">
    <w:abstractNumId w:val="22"/>
  </w:num>
  <w:num w:numId="28">
    <w:abstractNumId w:val="19"/>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743C"/>
    <w:rsid w:val="00000378"/>
    <w:rsid w:val="000028EC"/>
    <w:rsid w:val="000132D0"/>
    <w:rsid w:val="00015C21"/>
    <w:rsid w:val="000479F3"/>
    <w:rsid w:val="00051D8D"/>
    <w:rsid w:val="00067E12"/>
    <w:rsid w:val="000759C7"/>
    <w:rsid w:val="00077B89"/>
    <w:rsid w:val="00083637"/>
    <w:rsid w:val="00086C0B"/>
    <w:rsid w:val="0009623A"/>
    <w:rsid w:val="000A0139"/>
    <w:rsid w:val="000A2E69"/>
    <w:rsid w:val="000B79CB"/>
    <w:rsid w:val="000C685D"/>
    <w:rsid w:val="000D06C2"/>
    <w:rsid w:val="000D2CA2"/>
    <w:rsid w:val="000E4BF7"/>
    <w:rsid w:val="000E5615"/>
    <w:rsid w:val="00106999"/>
    <w:rsid w:val="00134FE1"/>
    <w:rsid w:val="00152BAE"/>
    <w:rsid w:val="00163374"/>
    <w:rsid w:val="001A443C"/>
    <w:rsid w:val="001B5753"/>
    <w:rsid w:val="001C4474"/>
    <w:rsid w:val="001D19F2"/>
    <w:rsid w:val="001D3C19"/>
    <w:rsid w:val="002113AF"/>
    <w:rsid w:val="00212A4F"/>
    <w:rsid w:val="002160E3"/>
    <w:rsid w:val="00220B99"/>
    <w:rsid w:val="002454E1"/>
    <w:rsid w:val="00266CBC"/>
    <w:rsid w:val="00286735"/>
    <w:rsid w:val="002A33A3"/>
    <w:rsid w:val="002B3DBD"/>
    <w:rsid w:val="002B4D7E"/>
    <w:rsid w:val="002B5195"/>
    <w:rsid w:val="002F743A"/>
    <w:rsid w:val="00300DC5"/>
    <w:rsid w:val="00302DB6"/>
    <w:rsid w:val="003220CF"/>
    <w:rsid w:val="00341DA7"/>
    <w:rsid w:val="00385E1F"/>
    <w:rsid w:val="003B4AC6"/>
    <w:rsid w:val="003E467E"/>
    <w:rsid w:val="003F7510"/>
    <w:rsid w:val="00415401"/>
    <w:rsid w:val="0045300F"/>
    <w:rsid w:val="004870C4"/>
    <w:rsid w:val="004901D8"/>
    <w:rsid w:val="004A2136"/>
    <w:rsid w:val="004C62E1"/>
    <w:rsid w:val="004F2243"/>
    <w:rsid w:val="00511125"/>
    <w:rsid w:val="00515A75"/>
    <w:rsid w:val="00547967"/>
    <w:rsid w:val="00563124"/>
    <w:rsid w:val="005A1301"/>
    <w:rsid w:val="005B0FDB"/>
    <w:rsid w:val="006018E4"/>
    <w:rsid w:val="006162DB"/>
    <w:rsid w:val="006323D4"/>
    <w:rsid w:val="006371F8"/>
    <w:rsid w:val="0064217F"/>
    <w:rsid w:val="00655C6D"/>
    <w:rsid w:val="00674090"/>
    <w:rsid w:val="00691ED0"/>
    <w:rsid w:val="00722EC5"/>
    <w:rsid w:val="007319E0"/>
    <w:rsid w:val="0074318B"/>
    <w:rsid w:val="0075570B"/>
    <w:rsid w:val="00756D59"/>
    <w:rsid w:val="00757038"/>
    <w:rsid w:val="007E70A0"/>
    <w:rsid w:val="00800FD3"/>
    <w:rsid w:val="00804270"/>
    <w:rsid w:val="00821266"/>
    <w:rsid w:val="0083138A"/>
    <w:rsid w:val="00832063"/>
    <w:rsid w:val="00885408"/>
    <w:rsid w:val="008A6F7F"/>
    <w:rsid w:val="008D4FD6"/>
    <w:rsid w:val="008E2ABE"/>
    <w:rsid w:val="008E3A1D"/>
    <w:rsid w:val="008E3E34"/>
    <w:rsid w:val="008E59C5"/>
    <w:rsid w:val="008F38C4"/>
    <w:rsid w:val="008F59F9"/>
    <w:rsid w:val="00932B53"/>
    <w:rsid w:val="00933B3F"/>
    <w:rsid w:val="009461B7"/>
    <w:rsid w:val="0097209B"/>
    <w:rsid w:val="00993DF0"/>
    <w:rsid w:val="009B05B4"/>
    <w:rsid w:val="009B2027"/>
    <w:rsid w:val="009E0F1B"/>
    <w:rsid w:val="009E625C"/>
    <w:rsid w:val="00A151BD"/>
    <w:rsid w:val="00A154C7"/>
    <w:rsid w:val="00A2381E"/>
    <w:rsid w:val="00A33CCB"/>
    <w:rsid w:val="00A41F42"/>
    <w:rsid w:val="00A57352"/>
    <w:rsid w:val="00A84B61"/>
    <w:rsid w:val="00A91C64"/>
    <w:rsid w:val="00A96FAB"/>
    <w:rsid w:val="00AA1DA7"/>
    <w:rsid w:val="00AA77F9"/>
    <w:rsid w:val="00AB022B"/>
    <w:rsid w:val="00AB742C"/>
    <w:rsid w:val="00AD1F7D"/>
    <w:rsid w:val="00AD2EBD"/>
    <w:rsid w:val="00AD6B93"/>
    <w:rsid w:val="00AF22ED"/>
    <w:rsid w:val="00AF6F5C"/>
    <w:rsid w:val="00B02335"/>
    <w:rsid w:val="00B03B92"/>
    <w:rsid w:val="00B161C6"/>
    <w:rsid w:val="00B164EC"/>
    <w:rsid w:val="00B16BA6"/>
    <w:rsid w:val="00B26510"/>
    <w:rsid w:val="00B573E5"/>
    <w:rsid w:val="00B632D8"/>
    <w:rsid w:val="00B67B91"/>
    <w:rsid w:val="00B74D64"/>
    <w:rsid w:val="00B93D92"/>
    <w:rsid w:val="00BC7012"/>
    <w:rsid w:val="00BD58EC"/>
    <w:rsid w:val="00C10F7B"/>
    <w:rsid w:val="00C353B8"/>
    <w:rsid w:val="00C44C4A"/>
    <w:rsid w:val="00C62D9A"/>
    <w:rsid w:val="00C746AF"/>
    <w:rsid w:val="00C779C6"/>
    <w:rsid w:val="00CB16A0"/>
    <w:rsid w:val="00CB4EED"/>
    <w:rsid w:val="00CD2915"/>
    <w:rsid w:val="00CD29F9"/>
    <w:rsid w:val="00D10C10"/>
    <w:rsid w:val="00D1398A"/>
    <w:rsid w:val="00D17061"/>
    <w:rsid w:val="00D2102E"/>
    <w:rsid w:val="00D23BD6"/>
    <w:rsid w:val="00D3631F"/>
    <w:rsid w:val="00D47745"/>
    <w:rsid w:val="00D707F5"/>
    <w:rsid w:val="00D907F9"/>
    <w:rsid w:val="00D908C1"/>
    <w:rsid w:val="00D92F23"/>
    <w:rsid w:val="00DE42A2"/>
    <w:rsid w:val="00E23694"/>
    <w:rsid w:val="00E307E0"/>
    <w:rsid w:val="00E338B5"/>
    <w:rsid w:val="00E37D77"/>
    <w:rsid w:val="00E515D9"/>
    <w:rsid w:val="00E66376"/>
    <w:rsid w:val="00E7513C"/>
    <w:rsid w:val="00E953D7"/>
    <w:rsid w:val="00EA26EF"/>
    <w:rsid w:val="00EA55F1"/>
    <w:rsid w:val="00EA768C"/>
    <w:rsid w:val="00ED066F"/>
    <w:rsid w:val="00ED2A1A"/>
    <w:rsid w:val="00EE4286"/>
    <w:rsid w:val="00F50148"/>
    <w:rsid w:val="00F54EEA"/>
    <w:rsid w:val="00F81C08"/>
    <w:rsid w:val="00F9743C"/>
    <w:rsid w:val="00FB1418"/>
    <w:rsid w:val="00FB210D"/>
    <w:rsid w:val="00FB3F29"/>
    <w:rsid w:val="00FC04E9"/>
    <w:rsid w:val="00FC34DC"/>
    <w:rsid w:val="00FE29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82420C5"/>
  <w15:chartTrackingRefBased/>
  <w15:docId w15:val="{DDF834F0-BF1D-493F-ADE0-414B73467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743C"/>
    <w:pPr>
      <w:tabs>
        <w:tab w:val="left" w:pos="426"/>
      </w:tabs>
      <w:suppressAutoHyphens/>
      <w:ind w:left="426" w:hanging="426"/>
      <w:jc w:val="both"/>
    </w:pPr>
    <w:rPr>
      <w:rFonts w:ascii="Book Antiqua" w:hAnsi="Book Antiqua"/>
      <w:noProof/>
      <w:color w:val="000000"/>
      <w:kern w:val="22"/>
      <w:sz w:val="22"/>
    </w:rPr>
  </w:style>
  <w:style w:type="paragraph" w:styleId="Ttulo1">
    <w:name w:val="heading 1"/>
    <w:basedOn w:val="Normal"/>
    <w:next w:val="Normal"/>
    <w:autoRedefine/>
    <w:qFormat/>
    <w:rsid w:val="00F9743C"/>
    <w:pPr>
      <w:pBdr>
        <w:top w:val="single" w:sz="8" w:space="3" w:color="auto"/>
        <w:bottom w:val="single" w:sz="8" w:space="3" w:color="auto"/>
      </w:pBdr>
      <w:tabs>
        <w:tab w:val="clear" w:pos="426"/>
        <w:tab w:val="left" w:pos="1701"/>
      </w:tabs>
      <w:ind w:left="1701" w:hanging="1701"/>
      <w:outlineLvl w:val="0"/>
    </w:pPr>
    <w:rPr>
      <w:b/>
    </w:rPr>
  </w:style>
  <w:style w:type="paragraph" w:styleId="Ttulo2">
    <w:name w:val="heading 2"/>
    <w:basedOn w:val="Normal"/>
    <w:next w:val="Normal"/>
    <w:qFormat/>
    <w:rsid w:val="00F9743C"/>
    <w:pPr>
      <w:keepNext/>
      <w:ind w:left="425" w:hanging="425"/>
      <w:outlineLvl w:val="1"/>
    </w:pPr>
    <w:rPr>
      <w:b/>
      <w:caps/>
      <w:color w:val="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F9743C"/>
    <w:pPr>
      <w:jc w:val="center"/>
    </w:pPr>
    <w:rPr>
      <w:b/>
    </w:rPr>
  </w:style>
  <w:style w:type="paragraph" w:customStyle="1" w:styleId="Estndar">
    <w:name w:val="Estándar"/>
    <w:rsid w:val="00F9743C"/>
    <w:pPr>
      <w:autoSpaceDE w:val="0"/>
      <w:autoSpaceDN w:val="0"/>
      <w:adjustRightInd w:val="0"/>
      <w:jc w:val="both"/>
    </w:pPr>
    <w:rPr>
      <w:color w:val="000000"/>
    </w:rPr>
  </w:style>
  <w:style w:type="paragraph" w:customStyle="1" w:styleId="msolistparagraph0">
    <w:name w:val="msolistparagraph"/>
    <w:basedOn w:val="Normal"/>
    <w:rsid w:val="00B74D64"/>
    <w:pPr>
      <w:tabs>
        <w:tab w:val="clear" w:pos="426"/>
      </w:tabs>
      <w:suppressAutoHyphens w:val="0"/>
      <w:ind w:left="720" w:firstLine="0"/>
      <w:jc w:val="left"/>
    </w:pPr>
    <w:rPr>
      <w:rFonts w:ascii="Times New Roman" w:hAnsi="Times New Roman"/>
      <w:noProof w:val="0"/>
      <w:color w:val="auto"/>
      <w:kern w:val="0"/>
      <w:sz w:val="24"/>
      <w:szCs w:val="24"/>
    </w:rPr>
  </w:style>
  <w:style w:type="table" w:styleId="Tablaconcuadrcula">
    <w:name w:val="Table Grid"/>
    <w:basedOn w:val="Tablanormal"/>
    <w:rsid w:val="00E66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077B89"/>
    <w:pPr>
      <w:tabs>
        <w:tab w:val="clear" w:pos="426"/>
        <w:tab w:val="center" w:pos="4252"/>
        <w:tab w:val="right" w:pos="8504"/>
      </w:tabs>
    </w:pPr>
  </w:style>
  <w:style w:type="character" w:customStyle="1" w:styleId="EncabezadoCar">
    <w:name w:val="Encabezado Car"/>
    <w:link w:val="Encabezado"/>
    <w:rsid w:val="00077B89"/>
    <w:rPr>
      <w:rFonts w:ascii="Book Antiqua" w:hAnsi="Book Antiqua"/>
      <w:noProof/>
      <w:color w:val="000000"/>
      <w:kern w:val="22"/>
      <w:sz w:val="22"/>
    </w:rPr>
  </w:style>
  <w:style w:type="paragraph" w:styleId="Piedepgina">
    <w:name w:val="footer"/>
    <w:basedOn w:val="Normal"/>
    <w:link w:val="PiedepginaCar"/>
    <w:uiPriority w:val="99"/>
    <w:rsid w:val="00077B89"/>
    <w:pPr>
      <w:tabs>
        <w:tab w:val="clear" w:pos="426"/>
        <w:tab w:val="center" w:pos="4252"/>
        <w:tab w:val="right" w:pos="8504"/>
      </w:tabs>
    </w:pPr>
  </w:style>
  <w:style w:type="character" w:customStyle="1" w:styleId="PiedepginaCar">
    <w:name w:val="Pie de página Car"/>
    <w:link w:val="Piedepgina"/>
    <w:uiPriority w:val="99"/>
    <w:rsid w:val="00077B89"/>
    <w:rPr>
      <w:rFonts w:ascii="Book Antiqua" w:hAnsi="Book Antiqua"/>
      <w:noProof/>
      <w:color w:val="000000"/>
      <w:kern w:val="22"/>
      <w:sz w:val="22"/>
    </w:rPr>
  </w:style>
  <w:style w:type="paragraph" w:styleId="Prrafodelista">
    <w:name w:val="List Paragraph"/>
    <w:basedOn w:val="Normal"/>
    <w:uiPriority w:val="34"/>
    <w:qFormat/>
    <w:rsid w:val="001C4474"/>
    <w:pPr>
      <w:ind w:left="708"/>
    </w:pPr>
  </w:style>
  <w:style w:type="character" w:styleId="Refdecomentario">
    <w:name w:val="annotation reference"/>
    <w:rsid w:val="0075570B"/>
    <w:rPr>
      <w:sz w:val="16"/>
      <w:szCs w:val="16"/>
    </w:rPr>
  </w:style>
  <w:style w:type="paragraph" w:styleId="Textocomentario">
    <w:name w:val="annotation text"/>
    <w:basedOn w:val="Normal"/>
    <w:link w:val="TextocomentarioCar"/>
    <w:rsid w:val="0075570B"/>
    <w:rPr>
      <w:sz w:val="20"/>
    </w:rPr>
  </w:style>
  <w:style w:type="character" w:customStyle="1" w:styleId="TextocomentarioCar">
    <w:name w:val="Texto comentario Car"/>
    <w:link w:val="Textocomentario"/>
    <w:rsid w:val="0075570B"/>
    <w:rPr>
      <w:rFonts w:ascii="Book Antiqua" w:hAnsi="Book Antiqua"/>
      <w:noProof/>
      <w:color w:val="000000"/>
      <w:kern w:val="22"/>
    </w:rPr>
  </w:style>
  <w:style w:type="paragraph" w:styleId="Asuntodelcomentario">
    <w:name w:val="annotation subject"/>
    <w:basedOn w:val="Textocomentario"/>
    <w:next w:val="Textocomentario"/>
    <w:link w:val="AsuntodelcomentarioCar"/>
    <w:rsid w:val="0075570B"/>
    <w:rPr>
      <w:b/>
      <w:bCs/>
    </w:rPr>
  </w:style>
  <w:style w:type="character" w:customStyle="1" w:styleId="AsuntodelcomentarioCar">
    <w:name w:val="Asunto del comentario Car"/>
    <w:link w:val="Asuntodelcomentario"/>
    <w:rsid w:val="0075570B"/>
    <w:rPr>
      <w:rFonts w:ascii="Book Antiqua" w:hAnsi="Book Antiqua"/>
      <w:b/>
      <w:bCs/>
      <w:noProof/>
      <w:color w:val="000000"/>
      <w:kern w:val="22"/>
    </w:rPr>
  </w:style>
  <w:style w:type="paragraph" w:styleId="Textodeglobo">
    <w:name w:val="Balloon Text"/>
    <w:basedOn w:val="Normal"/>
    <w:link w:val="TextodegloboCar"/>
    <w:rsid w:val="0075570B"/>
    <w:rPr>
      <w:rFonts w:ascii="Segoe UI" w:hAnsi="Segoe UI" w:cs="Segoe UI"/>
      <w:sz w:val="18"/>
      <w:szCs w:val="18"/>
    </w:rPr>
  </w:style>
  <w:style w:type="character" w:customStyle="1" w:styleId="TextodegloboCar">
    <w:name w:val="Texto de globo Car"/>
    <w:link w:val="Textodeglobo"/>
    <w:rsid w:val="0075570B"/>
    <w:rPr>
      <w:rFonts w:ascii="Segoe UI" w:hAnsi="Segoe UI" w:cs="Segoe UI"/>
      <w:noProof/>
      <w:color w:val="000000"/>
      <w:kern w:val="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113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FF977504FC1A84F8F0F6772591C9E9D" ma:contentTypeVersion="12" ma:contentTypeDescription="Crear nuevo documento." ma:contentTypeScope="" ma:versionID="1c074dc9c4ffc6bf3d575b292154c8a1">
  <xsd:schema xmlns:xsd="http://www.w3.org/2001/XMLSchema" xmlns:xs="http://www.w3.org/2001/XMLSchema" xmlns:p="http://schemas.microsoft.com/office/2006/metadata/properties" xmlns:ns2="d5f55607-2359-4ccf-82b8-85b0b8ebabdb" xmlns:ns3="bbca434a-a25f-4de9-9b01-8f10a6e3e4ab" targetNamespace="http://schemas.microsoft.com/office/2006/metadata/properties" ma:root="true" ma:fieldsID="5fc457a8e13654a9891833b6c8cf65dc" ns2:_="" ns3:_="">
    <xsd:import namespace="d5f55607-2359-4ccf-82b8-85b0b8ebabdb"/>
    <xsd:import namespace="bbca434a-a25f-4de9-9b01-8f10a6e3e4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f55607-2359-4ccf-82b8-85b0b8ebabd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ca434a-a25f-4de9-9b01-8f10a6e3e4ab"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9480BC-ACF5-4F49-AA34-52C4D99CD871}">
  <ds:schemaRefs>
    <ds:schemaRef ds:uri="http://schemas.microsoft.com/sharepoint/v3/contenttype/forms"/>
  </ds:schemaRefs>
</ds:datastoreItem>
</file>

<file path=customXml/itemProps2.xml><?xml version="1.0" encoding="utf-8"?>
<ds:datastoreItem xmlns:ds="http://schemas.openxmlformats.org/officeDocument/2006/customXml" ds:itemID="{C4FA5C44-A00A-46F2-BB51-7DF18614B9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8BD58B-7363-465F-8064-FF72A03B1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f55607-2359-4ccf-82b8-85b0b8ebabdb"/>
    <ds:schemaRef ds:uri="bbca434a-a25f-4de9-9b01-8f10a6e3e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12</Pages>
  <Words>4841</Words>
  <Characters>26628</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CONDICIONES ESPECIALES</vt:lpstr>
    </vt:vector>
  </TitlesOfParts>
  <Company/>
  <LinksUpToDate>false</LinksUpToDate>
  <CharactersWithSpaces>31407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CONDICIONES ESPECIALES</dc:title>
  <dc:subject/>
  <dc:creator>usuario</dc:creator>
  <cp:keywords/>
  <dc:description/>
  <cp:lastModifiedBy>Jose Luis Heras</cp:lastModifiedBy>
  <cp:revision>62</cp:revision>
  <dcterms:created xsi:type="dcterms:W3CDTF">2020-05-25T11:36:00Z</dcterms:created>
  <dcterms:modified xsi:type="dcterms:W3CDTF">2020-06-05T15:37:00Z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0x010100CFF977504FC1A84F8F0F6772591C9E9D</vt:lpwstr>
  </property>
</Properties>
</file>